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DDB0BA" w14:textId="637CB387" w:rsidR="458E1AA6" w:rsidRDefault="458E1AA6" w:rsidP="2B344DB2">
      <w:pPr>
        <w:jc w:val="center"/>
        <w:rPr>
          <w:rFonts w:ascii="Arial" w:eastAsia="Arial" w:hAnsi="Arial" w:cs="Arial"/>
          <w:b/>
          <w:bCs/>
          <w:sz w:val="36"/>
          <w:szCs w:val="36"/>
        </w:rPr>
      </w:pPr>
      <w:r w:rsidRPr="2B344DB2">
        <w:rPr>
          <w:rFonts w:ascii="Arial" w:eastAsia="Arial" w:hAnsi="Arial" w:cs="Arial"/>
          <w:b/>
          <w:bCs/>
          <w:sz w:val="36"/>
          <w:szCs w:val="36"/>
        </w:rPr>
        <w:t>REDHILL MONTESSORI NURSERY</w:t>
      </w:r>
    </w:p>
    <w:p w14:paraId="5B08844F" w14:textId="2BFB863E" w:rsidR="458E1AA6" w:rsidRDefault="458E1AA6" w:rsidP="2B344DB2">
      <w:pPr>
        <w:jc w:val="center"/>
        <w:rPr>
          <w:rFonts w:ascii="Arial" w:eastAsia="Arial" w:hAnsi="Arial" w:cs="Arial"/>
          <w:b/>
          <w:bCs/>
          <w:sz w:val="36"/>
          <w:szCs w:val="36"/>
        </w:rPr>
      </w:pPr>
      <w:r w:rsidRPr="2B344DB2">
        <w:rPr>
          <w:rFonts w:ascii="Arial" w:eastAsia="Arial" w:hAnsi="Arial" w:cs="Arial"/>
          <w:b/>
          <w:bCs/>
          <w:sz w:val="36"/>
          <w:szCs w:val="36"/>
        </w:rPr>
        <w:t>TRANSITION POLICY</w:t>
      </w:r>
    </w:p>
    <w:p w14:paraId="0BE5D08F" w14:textId="575246DE" w:rsidR="2B344DB2" w:rsidRDefault="2B344DB2" w:rsidP="2B344DB2">
      <w:pPr>
        <w:jc w:val="center"/>
        <w:rPr>
          <w:rFonts w:ascii="Arial" w:eastAsia="Arial" w:hAnsi="Arial" w:cs="Arial"/>
          <w:i/>
          <w:iCs/>
        </w:rPr>
      </w:pPr>
    </w:p>
    <w:p w14:paraId="52C3A55C" w14:textId="77777777" w:rsidR="00C02C83" w:rsidRDefault="00C02C83" w:rsidP="2B344DB2">
      <w:pPr>
        <w:jc w:val="center"/>
        <w:rPr>
          <w:rFonts w:ascii="Arial" w:eastAsia="Arial" w:hAnsi="Arial" w:cs="Arial"/>
          <w:i/>
          <w:iCs/>
        </w:rPr>
      </w:pPr>
      <w:r w:rsidRPr="2B344DB2">
        <w:rPr>
          <w:rFonts w:ascii="Arial" w:eastAsia="Arial" w:hAnsi="Arial" w:cs="Arial"/>
          <w:i/>
          <w:iCs/>
        </w:rPr>
        <w:t>The key to smooth transitions for children is effective communication between child, parents and staff and the creation of a positive and supportive climate for both the parent and the child.</w:t>
      </w:r>
    </w:p>
    <w:p w14:paraId="36AB98AF" w14:textId="77777777" w:rsidR="00C02C83" w:rsidRDefault="00C02C83" w:rsidP="2B344DB2">
      <w:pPr>
        <w:jc w:val="center"/>
        <w:rPr>
          <w:rFonts w:ascii="Arial" w:eastAsia="Arial" w:hAnsi="Arial" w:cs="Arial"/>
          <w:i/>
          <w:iCs/>
        </w:rPr>
      </w:pPr>
    </w:p>
    <w:p w14:paraId="6A586CDD" w14:textId="14EEEF52" w:rsidR="1B92AF85" w:rsidRDefault="1B92AF85" w:rsidP="2B344DB2">
      <w:pPr>
        <w:jc w:val="both"/>
        <w:rPr>
          <w:rFonts w:ascii="Arial" w:eastAsia="Arial" w:hAnsi="Arial" w:cs="Arial"/>
          <w:b/>
          <w:bCs/>
        </w:rPr>
      </w:pPr>
      <w:r w:rsidRPr="2B344DB2">
        <w:rPr>
          <w:rFonts w:ascii="Arial" w:eastAsia="Arial" w:hAnsi="Arial" w:cs="Arial"/>
          <w:b/>
          <w:bCs/>
        </w:rPr>
        <w:t>AIM</w:t>
      </w:r>
    </w:p>
    <w:p w14:paraId="4638D407" w14:textId="0B412725" w:rsidR="00C02C83" w:rsidRDefault="00C02C83" w:rsidP="2B344DB2">
      <w:pPr>
        <w:jc w:val="both"/>
        <w:rPr>
          <w:rFonts w:ascii="Arial" w:eastAsia="Arial" w:hAnsi="Arial" w:cs="Arial"/>
        </w:rPr>
      </w:pPr>
      <w:r w:rsidRPr="2B344DB2">
        <w:rPr>
          <w:rFonts w:ascii="Arial" w:eastAsia="Arial" w:hAnsi="Arial" w:cs="Arial"/>
        </w:rPr>
        <w:t xml:space="preserve">It is our policy to adhere to our Mission Statement and to ensure that all children have equal opportunity of admittance to the nursery. </w:t>
      </w:r>
    </w:p>
    <w:p w14:paraId="0D2AF4E0" w14:textId="77777777" w:rsidR="00C02C83" w:rsidRPr="00F04D1A" w:rsidRDefault="00C02C83" w:rsidP="2B344DB2">
      <w:pPr>
        <w:jc w:val="both"/>
        <w:rPr>
          <w:rFonts w:ascii="Arial" w:eastAsia="Arial" w:hAnsi="Arial" w:cs="Arial"/>
        </w:rPr>
      </w:pPr>
    </w:p>
    <w:p w14:paraId="4400F12B" w14:textId="64EA1158" w:rsidR="00C02C83" w:rsidRPr="00F04D1A" w:rsidRDefault="00C02C83" w:rsidP="2B344DB2">
      <w:pPr>
        <w:jc w:val="both"/>
        <w:rPr>
          <w:rFonts w:ascii="Arial" w:eastAsia="Arial" w:hAnsi="Arial" w:cs="Arial"/>
          <w:color w:val="000000"/>
          <w:w w:val="105"/>
        </w:rPr>
      </w:pPr>
      <w:r w:rsidRPr="2B344DB2">
        <w:rPr>
          <w:rFonts w:ascii="Arial" w:eastAsia="Arial" w:hAnsi="Arial" w:cs="Arial"/>
          <w:color w:val="000000"/>
          <w:w w:val="105"/>
        </w:rPr>
        <w:t>We believe it is essential to make the proc</w:t>
      </w:r>
      <w:r w:rsidR="0064580B" w:rsidRPr="2B344DB2">
        <w:rPr>
          <w:rFonts w:ascii="Arial" w:eastAsia="Arial" w:hAnsi="Arial" w:cs="Arial"/>
          <w:color w:val="000000"/>
          <w:w w:val="105"/>
        </w:rPr>
        <w:t>ess of starting Nursery</w:t>
      </w:r>
      <w:r w:rsidRPr="2B344DB2">
        <w:rPr>
          <w:rFonts w:ascii="Arial" w:eastAsia="Arial" w:hAnsi="Arial" w:cs="Arial"/>
          <w:color w:val="000000"/>
          <w:w w:val="105"/>
        </w:rPr>
        <w:t xml:space="preserve"> stress free and enjoyable for children and their families. </w:t>
      </w:r>
      <w:r w:rsidR="0064580B" w:rsidRPr="2B344DB2">
        <w:rPr>
          <w:rFonts w:ascii="Arial" w:eastAsia="Arial" w:hAnsi="Arial" w:cs="Arial"/>
          <w:color w:val="000000"/>
          <w:w w:val="105"/>
        </w:rPr>
        <w:t>We want all children to feel safe, secure and comfortable when they join us and we feel that the development of close working partnerships with parents/carers is a major part of that process. These</w:t>
      </w:r>
      <w:r w:rsidRPr="2B344DB2">
        <w:rPr>
          <w:rFonts w:ascii="Arial" w:eastAsia="Arial" w:hAnsi="Arial" w:cs="Arial"/>
          <w:color w:val="000000"/>
          <w:w w:val="105"/>
        </w:rPr>
        <w:t xml:space="preserve"> close working partnerships </w:t>
      </w:r>
      <w:r w:rsidR="0064580B" w:rsidRPr="2B344DB2">
        <w:rPr>
          <w:rFonts w:ascii="Arial" w:eastAsia="Arial" w:hAnsi="Arial" w:cs="Arial"/>
          <w:color w:val="000000"/>
          <w:w w:val="105"/>
        </w:rPr>
        <w:t>also help us</w:t>
      </w:r>
      <w:r w:rsidRPr="2B344DB2">
        <w:rPr>
          <w:rFonts w:ascii="Arial" w:eastAsia="Arial" w:hAnsi="Arial" w:cs="Arial"/>
          <w:color w:val="000000"/>
          <w:w w:val="105"/>
        </w:rPr>
        <w:t xml:space="preserve"> meet the needs of individual children by the sharing of information and knowledge.</w:t>
      </w:r>
    </w:p>
    <w:p w14:paraId="7FB6A196" w14:textId="000A9DDF" w:rsidR="00C02C83" w:rsidRPr="00F04D1A" w:rsidRDefault="00C02C83" w:rsidP="2B344DB2">
      <w:pPr>
        <w:jc w:val="both"/>
        <w:rPr>
          <w:rFonts w:ascii="Arial" w:eastAsia="Arial" w:hAnsi="Arial" w:cs="Arial"/>
          <w:color w:val="000000"/>
          <w:w w:val="105"/>
          <w:szCs w:val="24"/>
        </w:rPr>
      </w:pPr>
    </w:p>
    <w:p w14:paraId="1C61F66C" w14:textId="179CA601" w:rsidR="00C02C83" w:rsidRPr="00F04D1A" w:rsidRDefault="00C02C83" w:rsidP="2B344DB2">
      <w:pPr>
        <w:jc w:val="both"/>
        <w:rPr>
          <w:rFonts w:ascii="Arial" w:eastAsia="Arial" w:hAnsi="Arial" w:cs="Arial"/>
          <w:color w:val="000000"/>
          <w:w w:val="105"/>
        </w:rPr>
      </w:pPr>
      <w:r w:rsidRPr="2B344DB2">
        <w:rPr>
          <w:rFonts w:ascii="Arial" w:eastAsia="Arial" w:hAnsi="Arial" w:cs="Arial"/>
          <w:color w:val="000000"/>
          <w:w w:val="105"/>
        </w:rPr>
        <w:t xml:space="preserve">We as a </w:t>
      </w:r>
      <w:r w:rsidR="243279C2" w:rsidRPr="2B344DB2">
        <w:rPr>
          <w:rFonts w:ascii="Arial" w:eastAsia="Arial" w:hAnsi="Arial" w:cs="Arial"/>
          <w:color w:val="000000"/>
          <w:w w:val="105"/>
        </w:rPr>
        <w:t>nursery</w:t>
      </w:r>
      <w:r w:rsidRPr="2B344DB2">
        <w:rPr>
          <w:rFonts w:ascii="Arial" w:eastAsia="Arial" w:hAnsi="Arial" w:cs="Arial"/>
          <w:color w:val="000000"/>
          <w:w w:val="105"/>
        </w:rPr>
        <w:t xml:space="preserve"> community have a commitment to promote equality. Therefore, an equality impact assessment has been undertaken and we believe this policy is in line with the Equality Act 2010.</w:t>
      </w:r>
    </w:p>
    <w:p w14:paraId="67C5293B" w14:textId="77777777" w:rsidR="00C02C83" w:rsidRPr="00281EAD" w:rsidRDefault="00C02C83" w:rsidP="00987C10">
      <w:pPr>
        <w:rPr>
          <w:rFonts w:ascii="Arial" w:eastAsia="Arial" w:hAnsi="Arial" w:cs="Arial"/>
          <w:i/>
          <w:iCs/>
        </w:rPr>
      </w:pPr>
    </w:p>
    <w:p w14:paraId="11CBA290" w14:textId="77777777" w:rsidR="00C02C83" w:rsidRPr="00281EAD" w:rsidRDefault="00C02C83" w:rsidP="2B344DB2">
      <w:pPr>
        <w:pStyle w:val="Heading1"/>
        <w:jc w:val="left"/>
        <w:rPr>
          <w:rFonts w:ascii="Arial" w:eastAsia="Arial" w:hAnsi="Arial" w:cs="Arial"/>
          <w:b/>
          <w:bCs/>
          <w:u w:val="none"/>
        </w:rPr>
      </w:pPr>
      <w:r w:rsidRPr="2B344DB2">
        <w:rPr>
          <w:rFonts w:ascii="Arial" w:eastAsia="Arial" w:hAnsi="Arial" w:cs="Arial"/>
          <w:b/>
          <w:bCs/>
          <w:u w:val="none"/>
        </w:rPr>
        <w:t>Pre-nursery to Nursery</w:t>
      </w:r>
    </w:p>
    <w:p w14:paraId="4C2837E4" w14:textId="77777777" w:rsidR="00C02C83" w:rsidRPr="00281EAD" w:rsidRDefault="00C02C83" w:rsidP="2B344DB2">
      <w:pPr>
        <w:numPr>
          <w:ilvl w:val="0"/>
          <w:numId w:val="5"/>
        </w:numPr>
        <w:rPr>
          <w:rFonts w:ascii="Arial" w:eastAsia="Arial" w:hAnsi="Arial" w:cs="Arial"/>
        </w:rPr>
      </w:pPr>
      <w:r w:rsidRPr="2B344DB2">
        <w:rPr>
          <w:rFonts w:ascii="Arial" w:eastAsia="Arial" w:hAnsi="Arial" w:cs="Arial"/>
        </w:rPr>
        <w:t>We encourage parents to bring their child/children to the nursery for initially an hour settling in period and to extend this to a further 2 hour period if possible prior to the child starting formally in the nursery.</w:t>
      </w:r>
    </w:p>
    <w:p w14:paraId="3DF50DE7" w14:textId="77777777" w:rsidR="00C02C83" w:rsidRPr="00281EAD" w:rsidRDefault="00C02C83" w:rsidP="2B344DB2">
      <w:pPr>
        <w:numPr>
          <w:ilvl w:val="0"/>
          <w:numId w:val="5"/>
        </w:numPr>
        <w:rPr>
          <w:rFonts w:ascii="Arial" w:eastAsia="Arial" w:hAnsi="Arial" w:cs="Arial"/>
        </w:rPr>
      </w:pPr>
      <w:r w:rsidRPr="2B344DB2">
        <w:rPr>
          <w:rFonts w:ascii="Arial" w:eastAsia="Arial" w:hAnsi="Arial" w:cs="Arial"/>
        </w:rPr>
        <w:t>Our older children on their second visit are encouraged to stay during a period which covers our ‘snack time’ and ‘outdoor play time’ to introduce them to the daily routine within the nursery.</w:t>
      </w:r>
    </w:p>
    <w:p w14:paraId="7D233C38" w14:textId="5009B60B" w:rsidR="00C02C83" w:rsidRPr="00281EAD" w:rsidRDefault="00C02C83" w:rsidP="2B344DB2">
      <w:pPr>
        <w:numPr>
          <w:ilvl w:val="0"/>
          <w:numId w:val="5"/>
        </w:numPr>
        <w:rPr>
          <w:rFonts w:ascii="Arial" w:eastAsia="Arial" w:hAnsi="Arial" w:cs="Arial"/>
        </w:rPr>
      </w:pPr>
      <w:r w:rsidRPr="2B344DB2">
        <w:rPr>
          <w:rFonts w:ascii="Arial" w:eastAsia="Arial" w:hAnsi="Arial" w:cs="Arial"/>
        </w:rPr>
        <w:t>When parents are handing their child over to a member of staff we discourage them from staying too long a pe</w:t>
      </w:r>
      <w:r w:rsidR="001E2858" w:rsidRPr="2B344DB2">
        <w:rPr>
          <w:rFonts w:ascii="Arial" w:eastAsia="Arial" w:hAnsi="Arial" w:cs="Arial"/>
        </w:rPr>
        <w:t>riod, since we feel that parent</w:t>
      </w:r>
      <w:r w:rsidRPr="2B344DB2">
        <w:rPr>
          <w:rFonts w:ascii="Arial" w:eastAsia="Arial" w:hAnsi="Arial" w:cs="Arial"/>
        </w:rPr>
        <w:t>s can often feel anxious at this time and this can be passed on to the child.</w:t>
      </w:r>
    </w:p>
    <w:p w14:paraId="4BCA205C" w14:textId="0A007985" w:rsidR="00C02C83" w:rsidRPr="0064580B" w:rsidRDefault="00C02C83" w:rsidP="2B344DB2">
      <w:pPr>
        <w:numPr>
          <w:ilvl w:val="0"/>
          <w:numId w:val="5"/>
        </w:numPr>
        <w:rPr>
          <w:rFonts w:ascii="Arial" w:eastAsia="Arial" w:hAnsi="Arial" w:cs="Arial"/>
          <w:color w:val="000000" w:themeColor="text1"/>
        </w:rPr>
      </w:pPr>
      <w:r w:rsidRPr="2B344DB2">
        <w:rPr>
          <w:rFonts w:ascii="Arial" w:eastAsia="Arial" w:hAnsi="Arial" w:cs="Arial"/>
        </w:rPr>
        <w:t>If parents are feeling a little distressed at leaving their child for the first time</w:t>
      </w:r>
      <w:r w:rsidR="00083B8D" w:rsidRPr="2B344DB2">
        <w:rPr>
          <w:rFonts w:ascii="Arial" w:eastAsia="Arial" w:hAnsi="Arial" w:cs="Arial"/>
        </w:rPr>
        <w:t>,</w:t>
      </w:r>
      <w:r w:rsidRPr="2B344DB2">
        <w:rPr>
          <w:rFonts w:ascii="Arial" w:eastAsia="Arial" w:hAnsi="Arial" w:cs="Arial"/>
        </w:rPr>
        <w:t xml:space="preserve"> we will of</w:t>
      </w:r>
      <w:r w:rsidR="693FA4A6" w:rsidRPr="2B344DB2">
        <w:rPr>
          <w:rFonts w:ascii="Arial" w:eastAsia="Arial" w:hAnsi="Arial" w:cs="Arial"/>
        </w:rPr>
        <w:t>fer</w:t>
      </w:r>
      <w:r w:rsidRPr="2B344DB2">
        <w:rPr>
          <w:rFonts w:ascii="Arial" w:eastAsia="Arial" w:hAnsi="Arial" w:cs="Arial"/>
        </w:rPr>
        <w:t xml:space="preserve"> them </w:t>
      </w:r>
      <w:r w:rsidR="0A939BFC" w:rsidRPr="2B344DB2">
        <w:rPr>
          <w:rFonts w:ascii="Arial" w:eastAsia="Arial" w:hAnsi="Arial" w:cs="Arial"/>
        </w:rPr>
        <w:t>a short video service via our nursery app.</w:t>
      </w:r>
    </w:p>
    <w:p w14:paraId="2448588B" w14:textId="77777777" w:rsidR="00C02C83" w:rsidRPr="00281EAD" w:rsidRDefault="00C02C83" w:rsidP="2B344DB2">
      <w:pPr>
        <w:numPr>
          <w:ilvl w:val="0"/>
          <w:numId w:val="5"/>
        </w:numPr>
        <w:rPr>
          <w:rFonts w:ascii="Arial" w:eastAsia="Arial" w:hAnsi="Arial" w:cs="Arial"/>
        </w:rPr>
      </w:pPr>
      <w:r w:rsidRPr="2B344DB2">
        <w:rPr>
          <w:rFonts w:ascii="Arial" w:eastAsia="Arial" w:hAnsi="Arial" w:cs="Arial"/>
        </w:rPr>
        <w:t>Clearly it is our policy to offer comfort and suitable distraction to any children in distress at this time.</w:t>
      </w:r>
    </w:p>
    <w:p w14:paraId="06798E49" w14:textId="77777777" w:rsidR="00C02C83" w:rsidRPr="00281EAD" w:rsidRDefault="00C02C83" w:rsidP="2B344DB2">
      <w:pPr>
        <w:numPr>
          <w:ilvl w:val="0"/>
          <w:numId w:val="5"/>
        </w:numPr>
        <w:rPr>
          <w:rFonts w:ascii="Arial" w:eastAsia="Arial" w:hAnsi="Arial" w:cs="Arial"/>
        </w:rPr>
      </w:pPr>
      <w:r w:rsidRPr="2B344DB2">
        <w:rPr>
          <w:rFonts w:ascii="Arial" w:eastAsia="Arial" w:hAnsi="Arial" w:cs="Arial"/>
        </w:rPr>
        <w:t>We ensure that all relevant information pertaining to the child and parents e.g. all contact telephone numbers, known allergies etc. are on file prior to the child’s initial visit.</w:t>
      </w:r>
    </w:p>
    <w:p w14:paraId="6AA65A6F" w14:textId="55FAF332" w:rsidR="2B344DB2" w:rsidRPr="00987C10" w:rsidRDefault="00C02C83" w:rsidP="2B344DB2">
      <w:pPr>
        <w:numPr>
          <w:ilvl w:val="0"/>
          <w:numId w:val="5"/>
        </w:numPr>
        <w:rPr>
          <w:rFonts w:ascii="Arial" w:eastAsia="Arial" w:hAnsi="Arial" w:cs="Arial"/>
        </w:rPr>
      </w:pPr>
      <w:r w:rsidRPr="2B344DB2">
        <w:rPr>
          <w:rFonts w:ascii="Arial" w:eastAsia="Arial" w:hAnsi="Arial" w:cs="Arial"/>
        </w:rPr>
        <w:t>It is our policy to contact the parent if the child remains distressed for any length of time.</w:t>
      </w:r>
    </w:p>
    <w:p w14:paraId="128549B1" w14:textId="461216C5" w:rsidR="2B344DB2" w:rsidRDefault="2B344DB2" w:rsidP="2B344DB2">
      <w:pPr>
        <w:rPr>
          <w:rFonts w:ascii="Arial" w:eastAsia="Arial" w:hAnsi="Arial" w:cs="Arial"/>
          <w:szCs w:val="24"/>
        </w:rPr>
      </w:pPr>
    </w:p>
    <w:p w14:paraId="50841CF9" w14:textId="723E28B5" w:rsidR="00C02C83" w:rsidRPr="00113D1F" w:rsidRDefault="09E7450B" w:rsidP="2B344DB2">
      <w:pPr>
        <w:ind w:left="360"/>
        <w:jc w:val="center"/>
        <w:rPr>
          <w:rFonts w:ascii="Arial" w:eastAsia="Arial" w:hAnsi="Arial" w:cs="Arial"/>
          <w:b/>
          <w:bCs/>
          <w:i/>
          <w:iCs/>
        </w:rPr>
      </w:pPr>
      <w:r w:rsidRPr="2B344DB2">
        <w:rPr>
          <w:rFonts w:ascii="Arial" w:eastAsia="Arial" w:hAnsi="Arial" w:cs="Arial"/>
          <w:b/>
          <w:bCs/>
          <w:u w:val="single"/>
        </w:rPr>
        <w:t xml:space="preserve">Redhill Montessori </w:t>
      </w:r>
      <w:r w:rsidR="00C02C83" w:rsidRPr="2B344DB2">
        <w:rPr>
          <w:rFonts w:ascii="Arial" w:eastAsia="Arial" w:hAnsi="Arial" w:cs="Arial"/>
          <w:b/>
          <w:bCs/>
          <w:u w:val="single"/>
        </w:rPr>
        <w:t>Nursery to Redhill Preparatory School</w:t>
      </w:r>
    </w:p>
    <w:p w14:paraId="77585FCF" w14:textId="77777777" w:rsidR="00C02C83" w:rsidRDefault="00C02C83" w:rsidP="2B344DB2">
      <w:pPr>
        <w:ind w:left="1080"/>
        <w:rPr>
          <w:rFonts w:ascii="Arial" w:eastAsia="Arial" w:hAnsi="Arial" w:cs="Arial"/>
        </w:rPr>
      </w:pPr>
    </w:p>
    <w:p w14:paraId="146082DC" w14:textId="77777777" w:rsidR="00C02C83" w:rsidRPr="00281EAD" w:rsidRDefault="00C02C83" w:rsidP="2B344DB2">
      <w:pPr>
        <w:rPr>
          <w:rFonts w:ascii="Arial" w:eastAsia="Arial" w:hAnsi="Arial" w:cs="Arial"/>
          <w:u w:val="single"/>
        </w:rPr>
      </w:pPr>
      <w:r w:rsidRPr="2B344DB2">
        <w:rPr>
          <w:rFonts w:ascii="Arial" w:eastAsia="Arial" w:hAnsi="Arial" w:cs="Arial"/>
          <w:u w:val="single"/>
        </w:rPr>
        <w:t>Following request from parent to place pupil in school</w:t>
      </w:r>
    </w:p>
    <w:p w14:paraId="5588F2BC" w14:textId="0A24E0CC" w:rsidR="00C02C83" w:rsidRPr="00281EAD" w:rsidRDefault="00C02C83" w:rsidP="2B344DB2">
      <w:pPr>
        <w:rPr>
          <w:rFonts w:ascii="Arial" w:eastAsia="Arial" w:hAnsi="Arial" w:cs="Arial"/>
        </w:rPr>
      </w:pPr>
      <w:r w:rsidRPr="2B344DB2">
        <w:rPr>
          <w:rFonts w:ascii="Arial" w:eastAsia="Arial" w:hAnsi="Arial" w:cs="Arial"/>
        </w:rPr>
        <w:t>Should we have space in the relevant class we carry out the following (we try and limit class sizes to no more than 15 pupils</w:t>
      </w:r>
      <w:r w:rsidR="00083B8D" w:rsidRPr="2B344DB2">
        <w:rPr>
          <w:rFonts w:ascii="Arial" w:eastAsia="Arial" w:hAnsi="Arial" w:cs="Arial"/>
        </w:rPr>
        <w:t>)</w:t>
      </w:r>
      <w:r w:rsidRPr="2B344DB2">
        <w:rPr>
          <w:rFonts w:ascii="Arial" w:eastAsia="Arial" w:hAnsi="Arial" w:cs="Arial"/>
        </w:rPr>
        <w:t>:-</w:t>
      </w:r>
    </w:p>
    <w:p w14:paraId="01D4F4B6" w14:textId="77777777" w:rsidR="00C02C83" w:rsidRPr="00281EAD" w:rsidRDefault="00C02C83" w:rsidP="2B344DB2">
      <w:pPr>
        <w:rPr>
          <w:rFonts w:ascii="Arial" w:eastAsia="Arial" w:hAnsi="Arial" w:cs="Arial"/>
        </w:rPr>
      </w:pPr>
    </w:p>
    <w:p w14:paraId="61BC987F" w14:textId="77777777" w:rsidR="00C02C83" w:rsidRPr="00281EAD" w:rsidRDefault="00C02C83" w:rsidP="2B344DB2">
      <w:pPr>
        <w:rPr>
          <w:rFonts w:ascii="Arial" w:eastAsia="Arial" w:hAnsi="Arial" w:cs="Arial"/>
          <w:u w:val="single"/>
        </w:rPr>
      </w:pPr>
      <w:r w:rsidRPr="2B344DB2">
        <w:rPr>
          <w:rFonts w:ascii="Arial" w:eastAsia="Arial" w:hAnsi="Arial" w:cs="Arial"/>
          <w:u w:val="single"/>
        </w:rPr>
        <w:t>Pupil moving up from Redhill Montessori Nursery</w:t>
      </w:r>
    </w:p>
    <w:p w14:paraId="1B332AB1" w14:textId="77777777" w:rsidR="00C02C83" w:rsidRDefault="00C02C83" w:rsidP="2B344DB2">
      <w:pPr>
        <w:numPr>
          <w:ilvl w:val="0"/>
          <w:numId w:val="7"/>
        </w:numPr>
        <w:rPr>
          <w:rFonts w:ascii="Arial" w:eastAsia="Arial" w:hAnsi="Arial" w:cs="Arial"/>
        </w:rPr>
      </w:pPr>
      <w:r w:rsidRPr="2B344DB2">
        <w:rPr>
          <w:rFonts w:ascii="Arial" w:eastAsia="Arial" w:hAnsi="Arial" w:cs="Arial"/>
        </w:rPr>
        <w:t xml:space="preserve">Parents are asked to visit the nursery to talk with the nursery manager about their child’s development during his/her time in the nursery.  They are shown all records of attainment and are encouraged to visit the </w:t>
      </w:r>
      <w:r w:rsidR="00CD2637" w:rsidRPr="2B344DB2">
        <w:rPr>
          <w:rFonts w:ascii="Arial" w:eastAsia="Arial" w:hAnsi="Arial" w:cs="Arial"/>
        </w:rPr>
        <w:t xml:space="preserve">main school </w:t>
      </w:r>
      <w:r w:rsidRPr="2B344DB2">
        <w:rPr>
          <w:rFonts w:ascii="Arial" w:eastAsia="Arial" w:hAnsi="Arial" w:cs="Arial"/>
        </w:rPr>
        <w:t xml:space="preserve">at that time.  </w:t>
      </w:r>
    </w:p>
    <w:p w14:paraId="14F977A9" w14:textId="77777777" w:rsidR="00C02C83" w:rsidRDefault="00C02C83" w:rsidP="2B344DB2">
      <w:pPr>
        <w:numPr>
          <w:ilvl w:val="0"/>
          <w:numId w:val="7"/>
        </w:numPr>
        <w:rPr>
          <w:rFonts w:ascii="Arial" w:eastAsia="Arial" w:hAnsi="Arial" w:cs="Arial"/>
        </w:rPr>
      </w:pPr>
      <w:r w:rsidRPr="2B344DB2">
        <w:rPr>
          <w:rFonts w:ascii="Arial" w:eastAsia="Arial" w:hAnsi="Arial" w:cs="Arial"/>
        </w:rPr>
        <w:t xml:space="preserve">A formal visit is also arranged by the </w:t>
      </w:r>
      <w:r w:rsidR="00CD2637" w:rsidRPr="2B344DB2">
        <w:rPr>
          <w:rFonts w:ascii="Arial" w:eastAsia="Arial" w:hAnsi="Arial" w:cs="Arial"/>
        </w:rPr>
        <w:t xml:space="preserve">Montessori class </w:t>
      </w:r>
      <w:r w:rsidRPr="2B344DB2">
        <w:rPr>
          <w:rFonts w:ascii="Arial" w:eastAsia="Arial" w:hAnsi="Arial" w:cs="Arial"/>
        </w:rPr>
        <w:t>teacher for parents to talk about future provision for their child within the main school.</w:t>
      </w:r>
    </w:p>
    <w:p w14:paraId="0970E723" w14:textId="6FD8EA16" w:rsidR="00CD2637" w:rsidRDefault="00CD2637" w:rsidP="2B344DB2">
      <w:pPr>
        <w:numPr>
          <w:ilvl w:val="0"/>
          <w:numId w:val="7"/>
        </w:numPr>
        <w:rPr>
          <w:rFonts w:ascii="Arial" w:eastAsia="Arial" w:hAnsi="Arial" w:cs="Arial"/>
        </w:rPr>
      </w:pPr>
      <w:r w:rsidRPr="2B344DB2">
        <w:rPr>
          <w:rFonts w:ascii="Arial" w:eastAsia="Arial" w:hAnsi="Arial" w:cs="Arial"/>
        </w:rPr>
        <w:t>A coffee/open morning for parents and their children is an opportunity for parents to visit the setting with their child and to meet the other parents and their children</w:t>
      </w:r>
      <w:r w:rsidR="0064580B" w:rsidRPr="2B344DB2">
        <w:rPr>
          <w:rFonts w:ascii="Arial" w:eastAsia="Arial" w:hAnsi="Arial" w:cs="Arial"/>
        </w:rPr>
        <w:t>.</w:t>
      </w:r>
    </w:p>
    <w:p w14:paraId="16B866DE" w14:textId="77777777" w:rsidR="0064580B" w:rsidRDefault="0064580B" w:rsidP="2B344DB2">
      <w:pPr>
        <w:pStyle w:val="ListParagraph"/>
        <w:numPr>
          <w:ilvl w:val="0"/>
          <w:numId w:val="25"/>
        </w:numPr>
        <w:rPr>
          <w:rFonts w:ascii="Arial" w:eastAsia="Arial" w:hAnsi="Arial" w:cs="Arial"/>
          <w:w w:val="105"/>
        </w:rPr>
      </w:pPr>
      <w:r w:rsidRPr="2B344DB2">
        <w:rPr>
          <w:rFonts w:ascii="Arial" w:eastAsia="Arial" w:hAnsi="Arial" w:cs="Arial"/>
          <w:w w:val="105"/>
        </w:rPr>
        <w:t>Preliminary visits to the Montessori Class are of high importance, therefore we take great effort to create a smooth and gradual transition. This is done by:</w:t>
      </w:r>
    </w:p>
    <w:p w14:paraId="3B4F0287" w14:textId="77777777" w:rsidR="0064580B" w:rsidRPr="006706AF" w:rsidRDefault="0064580B" w:rsidP="2B344DB2">
      <w:pPr>
        <w:pStyle w:val="ListParagraph"/>
        <w:numPr>
          <w:ilvl w:val="0"/>
          <w:numId w:val="24"/>
        </w:numPr>
        <w:rPr>
          <w:rFonts w:ascii="Arial" w:eastAsia="Arial" w:hAnsi="Arial" w:cs="Arial"/>
          <w:w w:val="105"/>
        </w:rPr>
      </w:pPr>
      <w:r w:rsidRPr="2B344DB2">
        <w:rPr>
          <w:rFonts w:ascii="Arial" w:eastAsia="Arial" w:hAnsi="Arial" w:cs="Arial"/>
          <w:w w:val="105"/>
        </w:rPr>
        <w:t>The child visiting the Montessori Class for mornings to start.</w:t>
      </w:r>
    </w:p>
    <w:p w14:paraId="6120D181" w14:textId="77777777" w:rsidR="0064580B" w:rsidRDefault="0064580B" w:rsidP="2B344DB2">
      <w:pPr>
        <w:pStyle w:val="ListParagraph"/>
        <w:numPr>
          <w:ilvl w:val="0"/>
          <w:numId w:val="24"/>
        </w:numPr>
        <w:rPr>
          <w:rFonts w:ascii="Arial" w:eastAsia="Arial" w:hAnsi="Arial" w:cs="Arial"/>
          <w:w w:val="105"/>
        </w:rPr>
      </w:pPr>
      <w:r w:rsidRPr="2B344DB2">
        <w:rPr>
          <w:rFonts w:ascii="Arial" w:eastAsia="Arial" w:hAnsi="Arial" w:cs="Arial"/>
          <w:w w:val="105"/>
        </w:rPr>
        <w:t>Progressing to morning and lunchtimes.</w:t>
      </w:r>
    </w:p>
    <w:p w14:paraId="4312213F" w14:textId="77777777" w:rsidR="0064580B" w:rsidRDefault="0064580B" w:rsidP="2B344DB2">
      <w:pPr>
        <w:pStyle w:val="ListParagraph"/>
        <w:numPr>
          <w:ilvl w:val="0"/>
          <w:numId w:val="24"/>
        </w:numPr>
        <w:rPr>
          <w:rFonts w:ascii="Arial" w:eastAsia="Arial" w:hAnsi="Arial" w:cs="Arial"/>
          <w:w w:val="105"/>
        </w:rPr>
      </w:pPr>
      <w:r w:rsidRPr="2B344DB2">
        <w:rPr>
          <w:rFonts w:ascii="Arial" w:eastAsia="Arial" w:hAnsi="Arial" w:cs="Arial"/>
          <w:w w:val="105"/>
        </w:rPr>
        <w:t>Followed by full days.</w:t>
      </w:r>
    </w:p>
    <w:p w14:paraId="6C7468A4" w14:textId="6F3CFCC9" w:rsidR="0064580B" w:rsidRPr="00CD2637" w:rsidRDefault="0064580B" w:rsidP="2B344DB2">
      <w:pPr>
        <w:ind w:left="720"/>
        <w:rPr>
          <w:rFonts w:ascii="Arial" w:eastAsia="Arial" w:hAnsi="Arial" w:cs="Arial"/>
        </w:rPr>
      </w:pPr>
      <w:r w:rsidRPr="2B344DB2">
        <w:rPr>
          <w:rFonts w:ascii="Arial" w:eastAsia="Arial" w:hAnsi="Arial" w:cs="Arial"/>
          <w:w w:val="105"/>
        </w:rPr>
        <w:t xml:space="preserve">This is flexible depending on pupil’s needs. </w:t>
      </w:r>
      <w:r w:rsidRPr="2B344DB2">
        <w:rPr>
          <w:rFonts w:ascii="Arial" w:eastAsia="Arial" w:hAnsi="Arial" w:cs="Arial"/>
        </w:rPr>
        <w:t>T</w:t>
      </w:r>
      <w:r w:rsidR="000D6C7B" w:rsidRPr="2B344DB2">
        <w:rPr>
          <w:rFonts w:ascii="Arial" w:eastAsia="Arial" w:hAnsi="Arial" w:cs="Arial"/>
        </w:rPr>
        <w:t xml:space="preserve">he nursery teacher </w:t>
      </w:r>
      <w:r w:rsidRPr="2B344DB2">
        <w:rPr>
          <w:rFonts w:ascii="Arial" w:eastAsia="Arial" w:hAnsi="Arial" w:cs="Arial"/>
        </w:rPr>
        <w:t xml:space="preserve">stays with the child on the initial visit. </w:t>
      </w:r>
    </w:p>
    <w:p w14:paraId="38A127DE" w14:textId="07678D51" w:rsidR="00C02C83" w:rsidRPr="005772FA" w:rsidRDefault="00C02C83" w:rsidP="2B344DB2">
      <w:pPr>
        <w:numPr>
          <w:ilvl w:val="0"/>
          <w:numId w:val="7"/>
        </w:numPr>
        <w:rPr>
          <w:rFonts w:ascii="Arial" w:eastAsia="Arial" w:hAnsi="Arial" w:cs="Arial"/>
        </w:rPr>
      </w:pPr>
      <w:r w:rsidRPr="2B344DB2">
        <w:rPr>
          <w:rFonts w:ascii="Arial" w:eastAsia="Arial" w:hAnsi="Arial" w:cs="Arial"/>
        </w:rPr>
        <w:t xml:space="preserve">All pupils moving from the nursery up to the Montessori provision within the main school have comprehensive records kept on their development linked to the Foundation Phase Development.  These are passed on to the </w:t>
      </w:r>
      <w:r w:rsidR="000D6C7B" w:rsidRPr="2B344DB2">
        <w:rPr>
          <w:rFonts w:ascii="Arial" w:eastAsia="Arial" w:hAnsi="Arial" w:cs="Arial"/>
        </w:rPr>
        <w:t>Montessori Class</w:t>
      </w:r>
      <w:r w:rsidRPr="2B344DB2">
        <w:rPr>
          <w:rFonts w:ascii="Arial" w:eastAsia="Arial" w:hAnsi="Arial" w:cs="Arial"/>
        </w:rPr>
        <w:t xml:space="preserve"> teacher.  </w:t>
      </w:r>
    </w:p>
    <w:p w14:paraId="67E87CAF" w14:textId="49E66180" w:rsidR="00C02C83" w:rsidRPr="00987C10" w:rsidRDefault="00C02C83" w:rsidP="00987C10">
      <w:pPr>
        <w:numPr>
          <w:ilvl w:val="0"/>
          <w:numId w:val="7"/>
        </w:numPr>
        <w:rPr>
          <w:rFonts w:ascii="Arial" w:eastAsia="Arial" w:hAnsi="Arial" w:cs="Arial"/>
        </w:rPr>
      </w:pPr>
      <w:r w:rsidRPr="2B344DB2">
        <w:rPr>
          <w:rFonts w:ascii="Arial" w:eastAsia="Arial" w:hAnsi="Arial" w:cs="Arial"/>
        </w:rPr>
        <w:t xml:space="preserve">All parents are asked to complete a Registration Form, which has key information regarding pupil’s current, and past history, medical records, </w:t>
      </w:r>
      <w:proofErr w:type="spellStart"/>
      <w:r w:rsidRPr="2B344DB2">
        <w:rPr>
          <w:rFonts w:ascii="Arial" w:eastAsia="Arial" w:hAnsi="Arial" w:cs="Arial"/>
        </w:rPr>
        <w:t>etc</w:t>
      </w:r>
      <w:proofErr w:type="spellEnd"/>
      <w:r w:rsidRPr="2B344DB2">
        <w:rPr>
          <w:rFonts w:ascii="Arial" w:eastAsia="Arial" w:hAnsi="Arial" w:cs="Arial"/>
        </w:rPr>
        <w:t xml:space="preserve"> – see blank copy attached.</w:t>
      </w:r>
    </w:p>
    <w:p w14:paraId="496FD61E" w14:textId="77777777" w:rsidR="00C02C83" w:rsidRPr="004C1676" w:rsidRDefault="00C02C83" w:rsidP="2B344DB2">
      <w:pPr>
        <w:rPr>
          <w:rFonts w:ascii="Arial" w:eastAsia="Arial" w:hAnsi="Arial" w:cs="Arial"/>
          <w:b/>
          <w:bCs/>
          <w:color w:val="000000"/>
          <w:w w:val="105"/>
          <w:sz w:val="20"/>
        </w:rPr>
      </w:pPr>
    </w:p>
    <w:p w14:paraId="6553795A" w14:textId="3851F6B3" w:rsidR="00C02C83" w:rsidRDefault="00987C10" w:rsidP="2B344DB2">
      <w:pPr>
        <w:rPr>
          <w:rFonts w:ascii="Arial" w:eastAsia="Arial" w:hAnsi="Arial" w:cs="Arial"/>
          <w:b/>
          <w:bCs/>
          <w:color w:val="000000"/>
          <w:w w:val="105"/>
          <w:szCs w:val="24"/>
        </w:rPr>
      </w:pPr>
      <w:r w:rsidRPr="00987C10">
        <w:rPr>
          <w:rFonts w:ascii="Arial" w:eastAsia="Arial" w:hAnsi="Arial" w:cs="Arial"/>
          <w:b/>
          <w:bCs/>
          <w:color w:val="000000"/>
          <w:w w:val="105"/>
          <w:szCs w:val="24"/>
        </w:rPr>
        <w:t>RAISING AWARENESS OF THIS POLICY</w:t>
      </w:r>
    </w:p>
    <w:p w14:paraId="73556AC2" w14:textId="77777777" w:rsidR="00987C10" w:rsidRPr="00987C10" w:rsidRDefault="00987C10" w:rsidP="2B344DB2">
      <w:pPr>
        <w:rPr>
          <w:rFonts w:ascii="Arial" w:eastAsia="Arial" w:hAnsi="Arial" w:cs="Arial"/>
          <w:b/>
          <w:bCs/>
          <w:color w:val="000000"/>
          <w:w w:val="105"/>
          <w:szCs w:val="24"/>
        </w:rPr>
      </w:pPr>
    </w:p>
    <w:p w14:paraId="52F69133" w14:textId="263755AD" w:rsidR="00C02C83" w:rsidRPr="00987C10" w:rsidRDefault="00C02C83" w:rsidP="2B344DB2">
      <w:pPr>
        <w:rPr>
          <w:rFonts w:ascii="Arial" w:eastAsia="Arial" w:hAnsi="Arial" w:cs="Arial"/>
          <w:color w:val="000000"/>
          <w:w w:val="105"/>
          <w:sz w:val="22"/>
        </w:rPr>
      </w:pPr>
      <w:r w:rsidRPr="00987C10">
        <w:rPr>
          <w:rFonts w:ascii="Arial" w:eastAsia="Arial" w:hAnsi="Arial" w:cs="Arial"/>
          <w:color w:val="000000"/>
          <w:w w:val="105"/>
          <w:sz w:val="22"/>
        </w:rPr>
        <w:t>We will raise awareness of this policy via:</w:t>
      </w:r>
    </w:p>
    <w:p w14:paraId="582D2A51" w14:textId="31D6A374" w:rsidR="00C02C83" w:rsidRPr="00987C10" w:rsidRDefault="00987C10" w:rsidP="2B344DB2">
      <w:pPr>
        <w:numPr>
          <w:ilvl w:val="0"/>
          <w:numId w:val="12"/>
        </w:numPr>
        <w:ind w:left="284" w:hanging="284"/>
        <w:rPr>
          <w:rFonts w:ascii="Arial" w:eastAsia="Arial" w:hAnsi="Arial" w:cs="Arial"/>
          <w:color w:val="000000"/>
          <w:w w:val="105"/>
          <w:sz w:val="22"/>
        </w:rPr>
      </w:pPr>
      <w:r>
        <w:rPr>
          <w:rFonts w:ascii="Arial" w:eastAsia="Arial" w:hAnsi="Arial" w:cs="Arial"/>
          <w:color w:val="000000"/>
          <w:w w:val="105"/>
          <w:sz w:val="22"/>
        </w:rPr>
        <w:t>the Nursery</w:t>
      </w:r>
      <w:r w:rsidR="00C02C83" w:rsidRPr="00987C10">
        <w:rPr>
          <w:rFonts w:ascii="Arial" w:eastAsia="Arial" w:hAnsi="Arial" w:cs="Arial"/>
          <w:color w:val="000000"/>
          <w:w w:val="105"/>
          <w:sz w:val="22"/>
        </w:rPr>
        <w:t xml:space="preserve"> Handbook/Prospectus</w:t>
      </w:r>
    </w:p>
    <w:p w14:paraId="57BD48A1" w14:textId="5AD5D583" w:rsidR="00C02C83" w:rsidRPr="00987C10" w:rsidRDefault="00987C10" w:rsidP="2B344DB2">
      <w:pPr>
        <w:numPr>
          <w:ilvl w:val="0"/>
          <w:numId w:val="12"/>
        </w:numPr>
        <w:ind w:left="284" w:hanging="284"/>
        <w:rPr>
          <w:rFonts w:ascii="Arial" w:eastAsia="Arial" w:hAnsi="Arial" w:cs="Arial"/>
          <w:color w:val="000000"/>
          <w:w w:val="105"/>
          <w:sz w:val="22"/>
        </w:rPr>
      </w:pPr>
      <w:r>
        <w:rPr>
          <w:rFonts w:ascii="Arial" w:eastAsia="Arial" w:hAnsi="Arial" w:cs="Arial"/>
          <w:color w:val="000000"/>
          <w:w w:val="105"/>
          <w:sz w:val="22"/>
        </w:rPr>
        <w:t>Redhill</w:t>
      </w:r>
      <w:r w:rsidR="00C02C83" w:rsidRPr="00987C10">
        <w:rPr>
          <w:rFonts w:ascii="Arial" w:eastAsia="Arial" w:hAnsi="Arial" w:cs="Arial"/>
          <w:color w:val="000000"/>
          <w:w w:val="105"/>
          <w:sz w:val="22"/>
        </w:rPr>
        <w:t xml:space="preserve"> website</w:t>
      </w:r>
    </w:p>
    <w:p w14:paraId="13983536" w14:textId="77777777" w:rsidR="00C02C83" w:rsidRPr="00987C10" w:rsidRDefault="00C02C83" w:rsidP="2B344DB2">
      <w:pPr>
        <w:numPr>
          <w:ilvl w:val="0"/>
          <w:numId w:val="12"/>
        </w:numPr>
        <w:ind w:left="284" w:hanging="284"/>
        <w:rPr>
          <w:rFonts w:ascii="Arial" w:eastAsia="Arial" w:hAnsi="Arial" w:cs="Arial"/>
          <w:color w:val="000000"/>
          <w:w w:val="105"/>
          <w:sz w:val="22"/>
        </w:rPr>
      </w:pPr>
      <w:r w:rsidRPr="00987C10">
        <w:rPr>
          <w:rFonts w:ascii="Arial" w:eastAsia="Arial" w:hAnsi="Arial" w:cs="Arial"/>
          <w:color w:val="000000"/>
          <w:w w:val="105"/>
          <w:sz w:val="22"/>
        </w:rPr>
        <w:t>the Staff Handbook</w:t>
      </w:r>
    </w:p>
    <w:p w14:paraId="513E2199" w14:textId="0C079E77" w:rsidR="00C02C83" w:rsidRPr="00987C10" w:rsidRDefault="00C02C83" w:rsidP="2B344DB2">
      <w:pPr>
        <w:numPr>
          <w:ilvl w:val="0"/>
          <w:numId w:val="12"/>
        </w:numPr>
        <w:ind w:left="284" w:hanging="284"/>
        <w:rPr>
          <w:rFonts w:ascii="Arial" w:eastAsia="Arial" w:hAnsi="Arial" w:cs="Arial"/>
          <w:color w:val="000000"/>
          <w:w w:val="105"/>
          <w:sz w:val="22"/>
        </w:rPr>
      </w:pPr>
      <w:r w:rsidRPr="00987C10">
        <w:rPr>
          <w:rFonts w:ascii="Arial" w:eastAsia="Arial" w:hAnsi="Arial" w:cs="Arial"/>
          <w:color w:val="000000"/>
          <w:w w:val="105"/>
          <w:sz w:val="22"/>
        </w:rPr>
        <w:t>meetings with parents such as introductory, transition, parent-teacher consul</w:t>
      </w:r>
      <w:r w:rsidR="00AF7FE0" w:rsidRPr="00987C10">
        <w:rPr>
          <w:rFonts w:ascii="Arial" w:eastAsia="Arial" w:hAnsi="Arial" w:cs="Arial"/>
          <w:color w:val="000000"/>
          <w:w w:val="105"/>
          <w:sz w:val="22"/>
        </w:rPr>
        <w:t xml:space="preserve">tations and periodic </w:t>
      </w:r>
      <w:r w:rsidRPr="00987C10">
        <w:rPr>
          <w:rFonts w:ascii="Arial" w:eastAsia="Arial" w:hAnsi="Arial" w:cs="Arial"/>
          <w:color w:val="000000"/>
          <w:w w:val="105"/>
          <w:sz w:val="22"/>
        </w:rPr>
        <w:t>workshops</w:t>
      </w:r>
    </w:p>
    <w:p w14:paraId="579BC146" w14:textId="650BE5B7" w:rsidR="00C02C83" w:rsidRPr="00987C10" w:rsidRDefault="00987C10" w:rsidP="2B344DB2">
      <w:pPr>
        <w:numPr>
          <w:ilvl w:val="0"/>
          <w:numId w:val="15"/>
        </w:numPr>
        <w:ind w:left="284" w:hanging="284"/>
        <w:rPr>
          <w:rFonts w:ascii="Arial" w:eastAsia="Arial" w:hAnsi="Arial" w:cs="Arial"/>
          <w:color w:val="000000"/>
          <w:w w:val="105"/>
          <w:sz w:val="22"/>
        </w:rPr>
      </w:pPr>
      <w:r>
        <w:rPr>
          <w:rFonts w:ascii="Arial" w:eastAsia="Arial" w:hAnsi="Arial" w:cs="Arial"/>
          <w:color w:val="000000"/>
          <w:w w:val="105"/>
          <w:sz w:val="22"/>
        </w:rPr>
        <w:t>nursery</w:t>
      </w:r>
      <w:r w:rsidR="00C02C83" w:rsidRPr="00987C10">
        <w:rPr>
          <w:rFonts w:ascii="Arial" w:eastAsia="Arial" w:hAnsi="Arial" w:cs="Arial"/>
          <w:color w:val="000000"/>
          <w:w w:val="105"/>
          <w:sz w:val="22"/>
        </w:rPr>
        <w:t xml:space="preserve"> events</w:t>
      </w:r>
    </w:p>
    <w:p w14:paraId="0D527A57" w14:textId="77777777" w:rsidR="00C02C83" w:rsidRPr="00987C10" w:rsidRDefault="00C02C83" w:rsidP="2B344DB2">
      <w:pPr>
        <w:numPr>
          <w:ilvl w:val="0"/>
          <w:numId w:val="13"/>
        </w:numPr>
        <w:ind w:left="284" w:hanging="284"/>
        <w:rPr>
          <w:rFonts w:ascii="Arial" w:eastAsia="Arial" w:hAnsi="Arial" w:cs="Arial"/>
          <w:color w:val="000000"/>
          <w:w w:val="105"/>
          <w:sz w:val="22"/>
        </w:rPr>
      </w:pPr>
      <w:r w:rsidRPr="00987C10">
        <w:rPr>
          <w:rFonts w:ascii="Arial" w:eastAsia="Arial" w:hAnsi="Arial" w:cs="Arial"/>
          <w:color w:val="000000"/>
          <w:w w:val="105"/>
          <w:sz w:val="22"/>
        </w:rPr>
        <w:t>meetings with school personnel</w:t>
      </w:r>
    </w:p>
    <w:p w14:paraId="302C2244" w14:textId="6F15B8F9" w:rsidR="00C02C83" w:rsidRPr="00987C10" w:rsidRDefault="00C02C83" w:rsidP="2B344DB2">
      <w:pPr>
        <w:numPr>
          <w:ilvl w:val="0"/>
          <w:numId w:val="13"/>
        </w:numPr>
        <w:ind w:left="284" w:hanging="284"/>
        <w:rPr>
          <w:rFonts w:ascii="Arial" w:eastAsia="Arial" w:hAnsi="Arial" w:cs="Arial"/>
          <w:color w:val="000000"/>
          <w:w w:val="105"/>
          <w:sz w:val="22"/>
        </w:rPr>
      </w:pPr>
      <w:r w:rsidRPr="00987C10">
        <w:rPr>
          <w:rFonts w:ascii="Arial" w:eastAsia="Arial" w:hAnsi="Arial" w:cs="Arial"/>
          <w:color w:val="000000"/>
          <w:w w:val="105"/>
          <w:sz w:val="22"/>
        </w:rPr>
        <w:t>communications wi</w:t>
      </w:r>
      <w:r w:rsidR="00987C10">
        <w:rPr>
          <w:rFonts w:ascii="Arial" w:eastAsia="Arial" w:hAnsi="Arial" w:cs="Arial"/>
          <w:color w:val="000000"/>
          <w:w w:val="105"/>
          <w:sz w:val="22"/>
        </w:rPr>
        <w:t>th home such</w:t>
      </w:r>
      <w:r w:rsidRPr="00987C10">
        <w:rPr>
          <w:rFonts w:ascii="Arial" w:eastAsia="Arial" w:hAnsi="Arial" w:cs="Arial"/>
          <w:color w:val="000000"/>
          <w:w w:val="105"/>
          <w:sz w:val="22"/>
        </w:rPr>
        <w:t xml:space="preserve"> newsletters</w:t>
      </w:r>
    </w:p>
    <w:p w14:paraId="282B4932" w14:textId="7A4D0E81" w:rsidR="00C02C83" w:rsidRPr="00987C10" w:rsidRDefault="00C02C83" w:rsidP="2B344DB2">
      <w:pPr>
        <w:numPr>
          <w:ilvl w:val="0"/>
          <w:numId w:val="14"/>
        </w:numPr>
        <w:ind w:left="284" w:hanging="284"/>
        <w:rPr>
          <w:rFonts w:ascii="Arial" w:eastAsia="Arial" w:hAnsi="Arial" w:cs="Arial"/>
          <w:color w:val="000000"/>
          <w:w w:val="105"/>
          <w:sz w:val="22"/>
        </w:rPr>
      </w:pPr>
      <w:r w:rsidRPr="00987C10">
        <w:rPr>
          <w:rFonts w:ascii="Arial" w:eastAsia="Arial" w:hAnsi="Arial" w:cs="Arial"/>
          <w:color w:val="000000"/>
          <w:w w:val="105"/>
          <w:sz w:val="22"/>
        </w:rPr>
        <w:t>information di</w:t>
      </w:r>
      <w:r w:rsidR="00987C10">
        <w:rPr>
          <w:rFonts w:ascii="Arial" w:eastAsia="Arial" w:hAnsi="Arial" w:cs="Arial"/>
          <w:color w:val="000000"/>
          <w:w w:val="105"/>
          <w:sz w:val="22"/>
        </w:rPr>
        <w:t>splays in the main</w:t>
      </w:r>
      <w:r w:rsidRPr="00987C10">
        <w:rPr>
          <w:rFonts w:ascii="Arial" w:eastAsia="Arial" w:hAnsi="Arial" w:cs="Arial"/>
          <w:color w:val="000000"/>
          <w:w w:val="105"/>
          <w:sz w:val="22"/>
        </w:rPr>
        <w:t xml:space="preserve"> entrance</w:t>
      </w:r>
    </w:p>
    <w:p w14:paraId="1FA3C960" w14:textId="77777777" w:rsidR="00C02C83" w:rsidRPr="004C1676" w:rsidRDefault="00C02C83" w:rsidP="2B344DB2">
      <w:pPr>
        <w:rPr>
          <w:rFonts w:ascii="Arial" w:eastAsia="Arial" w:hAnsi="Arial" w:cs="Arial"/>
          <w:color w:val="000000"/>
          <w:w w:val="105"/>
          <w:sz w:val="20"/>
        </w:rPr>
      </w:pPr>
    </w:p>
    <w:p w14:paraId="697122EB" w14:textId="77777777" w:rsidR="00C02C83" w:rsidRDefault="00C02C83" w:rsidP="2B344DB2">
      <w:pPr>
        <w:pStyle w:val="Title"/>
        <w:jc w:val="left"/>
        <w:rPr>
          <w:rFonts w:ascii="Arial" w:eastAsia="Arial" w:hAnsi="Arial" w:cs="Arial"/>
          <w:sz w:val="24"/>
          <w:szCs w:val="24"/>
          <w:u w:val="none"/>
        </w:rPr>
      </w:pPr>
    </w:p>
    <w:p w14:paraId="3455704E" w14:textId="77777777" w:rsidR="00C02C83" w:rsidRDefault="00C02C83" w:rsidP="2B344DB2">
      <w:pPr>
        <w:pStyle w:val="Title"/>
        <w:jc w:val="left"/>
        <w:rPr>
          <w:rFonts w:ascii="Arial" w:eastAsia="Arial" w:hAnsi="Arial" w:cs="Arial"/>
          <w:sz w:val="24"/>
          <w:szCs w:val="24"/>
          <w:u w:val="none"/>
        </w:rPr>
      </w:pPr>
    </w:p>
    <w:p w14:paraId="4CC23F7F" w14:textId="77777777" w:rsidR="00C02C83" w:rsidRDefault="00C02C83" w:rsidP="2B344DB2">
      <w:pPr>
        <w:pStyle w:val="Title"/>
        <w:jc w:val="left"/>
        <w:rPr>
          <w:rFonts w:ascii="Arial" w:eastAsia="Arial" w:hAnsi="Arial" w:cs="Arial"/>
          <w:sz w:val="24"/>
          <w:szCs w:val="24"/>
          <w:u w:val="none"/>
        </w:rPr>
      </w:pPr>
    </w:p>
    <w:tbl>
      <w:tblPr>
        <w:tblW w:w="9105" w:type="dxa"/>
        <w:tblInd w:w="108" w:type="dxa"/>
        <w:tblLayout w:type="fixed"/>
        <w:tblLook w:val="04A0" w:firstRow="1" w:lastRow="0" w:firstColumn="1" w:lastColumn="0" w:noHBand="0" w:noVBand="1"/>
      </w:tblPr>
      <w:tblGrid>
        <w:gridCol w:w="14"/>
        <w:gridCol w:w="2261"/>
        <w:gridCol w:w="2276"/>
        <w:gridCol w:w="2277"/>
        <w:gridCol w:w="2277"/>
      </w:tblGrid>
      <w:tr w:rsidR="00C02C83" w:rsidRPr="00987C10" w14:paraId="5D61D171" w14:textId="77777777" w:rsidTr="2B344DB2">
        <w:trPr>
          <w:gridBefore w:val="1"/>
          <w:wBefore w:w="15" w:type="dxa"/>
          <w:trHeight w:val="1"/>
        </w:trPr>
        <w:tc>
          <w:tcPr>
            <w:tcW w:w="909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0AB8D6" w14:textId="77777777" w:rsidR="00C02C83" w:rsidRPr="00987C10" w:rsidRDefault="00C02C83" w:rsidP="2B344DB2">
            <w:pPr>
              <w:autoSpaceDE w:val="0"/>
              <w:autoSpaceDN w:val="0"/>
              <w:adjustRightInd w:val="0"/>
              <w:jc w:val="center"/>
              <w:rPr>
                <w:rFonts w:ascii="Arial" w:eastAsia="Arial" w:hAnsi="Arial" w:cs="Arial"/>
                <w:b/>
                <w:bCs/>
                <w:szCs w:val="22"/>
                <w:lang w:val="en-US"/>
              </w:rPr>
            </w:pPr>
            <w:r w:rsidRPr="00987C10">
              <w:rPr>
                <w:rFonts w:ascii="Arial" w:eastAsia="Arial" w:hAnsi="Arial" w:cs="Arial"/>
                <w:b/>
                <w:bCs/>
                <w:color w:val="000000" w:themeColor="text1"/>
                <w:sz w:val="28"/>
              </w:rPr>
              <w:t>Document Checks</w:t>
            </w:r>
          </w:p>
        </w:tc>
      </w:tr>
      <w:tr w:rsidR="00C02C83" w:rsidRPr="00987C10" w14:paraId="32ABCBA4" w14:textId="77777777" w:rsidTr="2B344DB2">
        <w:trPr>
          <w:trHeight w:val="1"/>
        </w:trPr>
        <w:tc>
          <w:tcPr>
            <w:tcW w:w="2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ACC4E1" w14:textId="77777777" w:rsidR="00C02C83" w:rsidRPr="00987C10" w:rsidRDefault="00C02C83" w:rsidP="2B344DB2">
            <w:pPr>
              <w:autoSpaceDE w:val="0"/>
              <w:autoSpaceDN w:val="0"/>
              <w:adjustRightInd w:val="0"/>
              <w:spacing w:before="2" w:after="2"/>
              <w:jc w:val="both"/>
              <w:rPr>
                <w:rFonts w:ascii="Arial" w:eastAsia="Arial" w:hAnsi="Arial" w:cs="Arial"/>
                <w:szCs w:val="22"/>
                <w:lang w:val="en-US"/>
              </w:rPr>
            </w:pPr>
            <w:r w:rsidRPr="00987C10">
              <w:rPr>
                <w:rFonts w:ascii="Arial" w:eastAsia="Arial" w:hAnsi="Arial" w:cs="Arial"/>
                <w:b/>
                <w:bCs/>
                <w:color w:val="000000" w:themeColor="text1"/>
                <w:szCs w:val="22"/>
              </w:rPr>
              <w:t>Document</w:t>
            </w:r>
          </w:p>
        </w:tc>
        <w:tc>
          <w:tcPr>
            <w:tcW w:w="2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09A3A2" w14:textId="603DFED7" w:rsidR="00C02C83" w:rsidRPr="00987C10" w:rsidRDefault="00987C10" w:rsidP="00987C10">
            <w:pPr>
              <w:autoSpaceDE w:val="0"/>
              <w:autoSpaceDN w:val="0"/>
              <w:adjustRightInd w:val="0"/>
              <w:spacing w:before="2" w:after="2"/>
              <w:jc w:val="center"/>
              <w:rPr>
                <w:rFonts w:ascii="Arial" w:eastAsia="Arial" w:hAnsi="Arial" w:cs="Arial"/>
                <w:szCs w:val="22"/>
                <w:lang w:val="en-US"/>
              </w:rPr>
            </w:pPr>
            <w:r w:rsidRPr="00987C10">
              <w:rPr>
                <w:rFonts w:ascii="Arial" w:eastAsia="Arial" w:hAnsi="Arial" w:cs="Arial"/>
                <w:color w:val="000000" w:themeColor="text1"/>
                <w:szCs w:val="22"/>
              </w:rPr>
              <w:t xml:space="preserve">Transition </w:t>
            </w:r>
          </w:p>
        </w:tc>
        <w:tc>
          <w:tcPr>
            <w:tcW w:w="2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D76B06" w14:textId="77777777" w:rsidR="00C02C83" w:rsidRPr="00987C10" w:rsidRDefault="00C02C83" w:rsidP="2B344DB2">
            <w:pPr>
              <w:autoSpaceDE w:val="0"/>
              <w:autoSpaceDN w:val="0"/>
              <w:adjustRightInd w:val="0"/>
              <w:spacing w:before="2" w:after="2"/>
              <w:jc w:val="both"/>
              <w:rPr>
                <w:rFonts w:ascii="Arial" w:eastAsia="Arial" w:hAnsi="Arial" w:cs="Arial"/>
                <w:szCs w:val="22"/>
                <w:lang w:val="en-US"/>
              </w:rPr>
            </w:pPr>
            <w:r w:rsidRPr="00987C10">
              <w:rPr>
                <w:rFonts w:ascii="Arial" w:eastAsia="Arial" w:hAnsi="Arial" w:cs="Arial"/>
                <w:b/>
                <w:bCs/>
                <w:color w:val="000000" w:themeColor="text1"/>
                <w:szCs w:val="22"/>
              </w:rPr>
              <w:t>Reviewed by</w:t>
            </w:r>
          </w:p>
        </w:tc>
        <w:tc>
          <w:tcPr>
            <w:tcW w:w="2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31919C" w14:textId="56AB5333" w:rsidR="00C02C83" w:rsidRPr="00987C10" w:rsidRDefault="00987C10" w:rsidP="00987C10">
            <w:pPr>
              <w:autoSpaceDE w:val="0"/>
              <w:autoSpaceDN w:val="0"/>
              <w:adjustRightInd w:val="0"/>
              <w:spacing w:before="2" w:after="2"/>
              <w:jc w:val="center"/>
              <w:rPr>
                <w:rFonts w:ascii="Arial" w:eastAsia="Arial" w:hAnsi="Arial" w:cs="Arial"/>
                <w:bCs/>
                <w:lang w:val="en-US"/>
              </w:rPr>
            </w:pPr>
            <w:r w:rsidRPr="00987C10">
              <w:rPr>
                <w:rFonts w:ascii="Arial" w:eastAsia="Arial" w:hAnsi="Arial" w:cs="Arial"/>
                <w:bCs/>
              </w:rPr>
              <w:t>KD</w:t>
            </w:r>
          </w:p>
        </w:tc>
      </w:tr>
      <w:tr w:rsidR="00C02C83" w:rsidRPr="00987C10" w14:paraId="6DF64415" w14:textId="77777777" w:rsidTr="2B344DB2">
        <w:trPr>
          <w:trHeight w:val="1"/>
        </w:trPr>
        <w:tc>
          <w:tcPr>
            <w:tcW w:w="2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B00E60" w14:textId="77777777" w:rsidR="00C02C83" w:rsidRPr="00987C10" w:rsidRDefault="00C02C83" w:rsidP="2B344DB2">
            <w:pPr>
              <w:autoSpaceDE w:val="0"/>
              <w:autoSpaceDN w:val="0"/>
              <w:adjustRightInd w:val="0"/>
              <w:jc w:val="both"/>
              <w:rPr>
                <w:rFonts w:ascii="Arial" w:eastAsia="Arial" w:hAnsi="Arial" w:cs="Arial"/>
                <w:szCs w:val="22"/>
                <w:lang w:val="en-US"/>
              </w:rPr>
            </w:pPr>
            <w:r w:rsidRPr="00987C10">
              <w:rPr>
                <w:rFonts w:ascii="Arial" w:eastAsia="Arial" w:hAnsi="Arial" w:cs="Arial"/>
                <w:b/>
                <w:bCs/>
                <w:color w:val="000000" w:themeColor="text1"/>
                <w:szCs w:val="22"/>
              </w:rPr>
              <w:t>Category</w:t>
            </w:r>
          </w:p>
        </w:tc>
        <w:tc>
          <w:tcPr>
            <w:tcW w:w="2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242A68" w14:textId="793266A4" w:rsidR="00C02C83" w:rsidRPr="00987C10" w:rsidRDefault="00C02C83" w:rsidP="00987C10">
            <w:pPr>
              <w:autoSpaceDE w:val="0"/>
              <w:autoSpaceDN w:val="0"/>
              <w:adjustRightInd w:val="0"/>
              <w:jc w:val="center"/>
              <w:rPr>
                <w:rFonts w:ascii="Arial" w:eastAsia="Arial" w:hAnsi="Arial" w:cs="Arial"/>
                <w:szCs w:val="22"/>
                <w:lang w:val="en-US"/>
              </w:rPr>
            </w:pPr>
            <w:r w:rsidRPr="00987C10">
              <w:rPr>
                <w:rFonts w:ascii="Arial" w:eastAsia="Arial" w:hAnsi="Arial" w:cs="Arial"/>
                <w:color w:val="000000" w:themeColor="text1"/>
                <w:szCs w:val="22"/>
              </w:rPr>
              <w:t>Policy</w:t>
            </w:r>
          </w:p>
        </w:tc>
        <w:tc>
          <w:tcPr>
            <w:tcW w:w="2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7B8DBB" w14:textId="77777777" w:rsidR="00C02C83" w:rsidRPr="00987C10" w:rsidRDefault="00C02C83" w:rsidP="2B344DB2">
            <w:pPr>
              <w:autoSpaceDE w:val="0"/>
              <w:autoSpaceDN w:val="0"/>
              <w:adjustRightInd w:val="0"/>
              <w:jc w:val="both"/>
              <w:rPr>
                <w:rFonts w:ascii="Arial" w:eastAsia="Arial" w:hAnsi="Arial" w:cs="Arial"/>
                <w:szCs w:val="22"/>
                <w:lang w:val="en-US"/>
              </w:rPr>
            </w:pPr>
            <w:r w:rsidRPr="00987C10">
              <w:rPr>
                <w:rFonts w:ascii="Arial" w:eastAsia="Arial" w:hAnsi="Arial" w:cs="Arial"/>
                <w:b/>
                <w:bCs/>
                <w:color w:val="000000" w:themeColor="text1"/>
                <w:szCs w:val="22"/>
              </w:rPr>
              <w:t>Date</w:t>
            </w:r>
          </w:p>
        </w:tc>
        <w:tc>
          <w:tcPr>
            <w:tcW w:w="2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F91063" w14:textId="1E82612F" w:rsidR="00C02C83" w:rsidRPr="00987C10" w:rsidRDefault="00987C10" w:rsidP="00987C10">
            <w:pPr>
              <w:autoSpaceDE w:val="0"/>
              <w:autoSpaceDN w:val="0"/>
              <w:adjustRightInd w:val="0"/>
              <w:jc w:val="center"/>
              <w:rPr>
                <w:rFonts w:ascii="Arial" w:eastAsia="Arial" w:hAnsi="Arial" w:cs="Arial"/>
                <w:lang w:val="en-US"/>
              </w:rPr>
            </w:pPr>
            <w:r>
              <w:rPr>
                <w:rFonts w:ascii="Arial" w:eastAsia="Arial" w:hAnsi="Arial" w:cs="Arial"/>
              </w:rPr>
              <w:t>Autumn 2021</w:t>
            </w:r>
          </w:p>
        </w:tc>
      </w:tr>
      <w:tr w:rsidR="00C02C83" w:rsidRPr="00987C10" w14:paraId="7545D1B5" w14:textId="77777777" w:rsidTr="2B344DB2">
        <w:trPr>
          <w:trHeight w:val="1"/>
        </w:trPr>
        <w:tc>
          <w:tcPr>
            <w:tcW w:w="2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9EDA96" w14:textId="77777777" w:rsidR="00C02C83" w:rsidRPr="00987C10" w:rsidRDefault="00C02C83" w:rsidP="2B344DB2">
            <w:pPr>
              <w:autoSpaceDE w:val="0"/>
              <w:autoSpaceDN w:val="0"/>
              <w:adjustRightInd w:val="0"/>
              <w:jc w:val="both"/>
              <w:rPr>
                <w:rFonts w:ascii="Arial" w:eastAsia="Arial" w:hAnsi="Arial" w:cs="Arial"/>
                <w:szCs w:val="22"/>
                <w:lang w:val="en-US"/>
              </w:rPr>
            </w:pPr>
            <w:r w:rsidRPr="00987C10">
              <w:rPr>
                <w:rFonts w:ascii="Arial" w:eastAsia="Arial" w:hAnsi="Arial" w:cs="Arial"/>
                <w:b/>
                <w:bCs/>
                <w:color w:val="000000" w:themeColor="text1"/>
                <w:szCs w:val="22"/>
              </w:rPr>
              <w:t>Date Issued</w:t>
            </w:r>
          </w:p>
        </w:tc>
        <w:tc>
          <w:tcPr>
            <w:tcW w:w="2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345C5F" w14:textId="456655B2" w:rsidR="00C02C83" w:rsidRPr="00987C10" w:rsidRDefault="00C02C83" w:rsidP="00987C10">
            <w:pPr>
              <w:autoSpaceDE w:val="0"/>
              <w:autoSpaceDN w:val="0"/>
              <w:adjustRightInd w:val="0"/>
              <w:jc w:val="center"/>
              <w:rPr>
                <w:rFonts w:ascii="Arial" w:eastAsia="Arial" w:hAnsi="Arial" w:cs="Arial"/>
                <w:szCs w:val="22"/>
                <w:lang w:val="en-US"/>
              </w:rPr>
            </w:pPr>
            <w:r w:rsidRPr="00987C10">
              <w:rPr>
                <w:rFonts w:ascii="Arial" w:eastAsia="Arial" w:hAnsi="Arial" w:cs="Arial"/>
                <w:color w:val="000000" w:themeColor="text1"/>
                <w:szCs w:val="22"/>
              </w:rPr>
              <w:t>Aut</w:t>
            </w:r>
            <w:r w:rsidR="00987C10">
              <w:rPr>
                <w:rFonts w:ascii="Arial" w:eastAsia="Arial" w:hAnsi="Arial" w:cs="Arial"/>
                <w:color w:val="000000" w:themeColor="text1"/>
                <w:szCs w:val="22"/>
              </w:rPr>
              <w:t>umn</w:t>
            </w:r>
            <w:r w:rsidRPr="00987C10">
              <w:rPr>
                <w:rFonts w:ascii="Arial" w:eastAsia="Arial" w:hAnsi="Arial" w:cs="Arial"/>
                <w:color w:val="000000" w:themeColor="text1"/>
                <w:szCs w:val="22"/>
              </w:rPr>
              <w:t xml:space="preserve"> 2015</w:t>
            </w:r>
          </w:p>
        </w:tc>
        <w:tc>
          <w:tcPr>
            <w:tcW w:w="2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C884F9" w14:textId="77777777" w:rsidR="00C02C83" w:rsidRPr="00987C10" w:rsidRDefault="00C02C83" w:rsidP="2B344DB2">
            <w:pPr>
              <w:autoSpaceDE w:val="0"/>
              <w:autoSpaceDN w:val="0"/>
              <w:adjustRightInd w:val="0"/>
              <w:jc w:val="both"/>
              <w:rPr>
                <w:rFonts w:ascii="Arial" w:eastAsia="Arial" w:hAnsi="Arial" w:cs="Arial"/>
                <w:szCs w:val="22"/>
                <w:lang w:val="en-US"/>
              </w:rPr>
            </w:pPr>
            <w:r w:rsidRPr="00987C10">
              <w:rPr>
                <w:rFonts w:ascii="Arial" w:eastAsia="Arial" w:hAnsi="Arial" w:cs="Arial"/>
                <w:b/>
                <w:bCs/>
                <w:color w:val="000000" w:themeColor="text1"/>
                <w:szCs w:val="22"/>
              </w:rPr>
              <w:t>Next Review</w:t>
            </w:r>
          </w:p>
        </w:tc>
        <w:tc>
          <w:tcPr>
            <w:tcW w:w="2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A223D7" w14:textId="7B9A6A17" w:rsidR="00C02C83" w:rsidRPr="00987C10" w:rsidRDefault="00987C10" w:rsidP="00987C10">
            <w:pPr>
              <w:autoSpaceDE w:val="0"/>
              <w:autoSpaceDN w:val="0"/>
              <w:adjustRightInd w:val="0"/>
              <w:jc w:val="center"/>
              <w:rPr>
                <w:rFonts w:ascii="Arial" w:eastAsia="Arial" w:hAnsi="Arial" w:cs="Arial"/>
                <w:lang w:val="en-US"/>
              </w:rPr>
            </w:pPr>
            <w:r>
              <w:rPr>
                <w:rFonts w:ascii="Arial" w:eastAsia="Arial" w:hAnsi="Arial" w:cs="Arial"/>
              </w:rPr>
              <w:t>Autumn 2022</w:t>
            </w:r>
          </w:p>
        </w:tc>
      </w:tr>
      <w:tr w:rsidR="00C02C83" w:rsidRPr="00987C10" w14:paraId="4F13590A" w14:textId="77777777" w:rsidTr="2B344DB2">
        <w:trPr>
          <w:trHeight w:val="1"/>
        </w:trPr>
        <w:tc>
          <w:tcPr>
            <w:tcW w:w="2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8B0E75" w14:textId="77777777" w:rsidR="00C02C83" w:rsidRPr="00987C10" w:rsidRDefault="00C02C83" w:rsidP="2B344DB2">
            <w:pPr>
              <w:autoSpaceDE w:val="0"/>
              <w:autoSpaceDN w:val="0"/>
              <w:adjustRightInd w:val="0"/>
              <w:jc w:val="both"/>
              <w:rPr>
                <w:rFonts w:ascii="Arial" w:eastAsia="Arial" w:hAnsi="Arial" w:cs="Arial"/>
                <w:szCs w:val="22"/>
                <w:lang w:val="en-US"/>
              </w:rPr>
            </w:pPr>
            <w:r w:rsidRPr="00987C10">
              <w:rPr>
                <w:rFonts w:ascii="Arial" w:eastAsia="Arial" w:hAnsi="Arial" w:cs="Arial"/>
                <w:b/>
                <w:bCs/>
                <w:color w:val="000000" w:themeColor="text1"/>
                <w:szCs w:val="22"/>
              </w:rPr>
              <w:t>Approved by Staff</w:t>
            </w:r>
          </w:p>
        </w:tc>
        <w:tc>
          <w:tcPr>
            <w:tcW w:w="2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B66229" w14:textId="01F27478" w:rsidR="00C02C83" w:rsidRPr="00987C10" w:rsidRDefault="00C02C83" w:rsidP="00987C10">
            <w:pPr>
              <w:autoSpaceDE w:val="0"/>
              <w:autoSpaceDN w:val="0"/>
              <w:adjustRightInd w:val="0"/>
              <w:jc w:val="center"/>
              <w:rPr>
                <w:rFonts w:ascii="Arial" w:eastAsia="Arial" w:hAnsi="Arial" w:cs="Arial"/>
                <w:szCs w:val="22"/>
                <w:lang w:val="en-US"/>
              </w:rPr>
            </w:pPr>
            <w:r w:rsidRPr="00987C10">
              <w:rPr>
                <w:rFonts w:ascii="Arial" w:eastAsia="Arial" w:hAnsi="Arial" w:cs="Arial"/>
                <w:color w:val="000000" w:themeColor="text1"/>
                <w:szCs w:val="22"/>
              </w:rPr>
              <w:t>Aut</w:t>
            </w:r>
            <w:r w:rsidR="00987C10">
              <w:rPr>
                <w:rFonts w:ascii="Arial" w:eastAsia="Arial" w:hAnsi="Arial" w:cs="Arial"/>
                <w:color w:val="000000" w:themeColor="text1"/>
                <w:szCs w:val="22"/>
              </w:rPr>
              <w:t>umn</w:t>
            </w:r>
            <w:r w:rsidRPr="00987C10">
              <w:rPr>
                <w:rFonts w:ascii="Arial" w:eastAsia="Arial" w:hAnsi="Arial" w:cs="Arial"/>
                <w:color w:val="000000" w:themeColor="text1"/>
                <w:szCs w:val="22"/>
              </w:rPr>
              <w:t xml:space="preserve"> 2015</w:t>
            </w:r>
          </w:p>
        </w:tc>
        <w:tc>
          <w:tcPr>
            <w:tcW w:w="2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E0BFEC" w14:textId="77777777" w:rsidR="00C02C83" w:rsidRPr="00987C10" w:rsidRDefault="00C02C83" w:rsidP="2B344DB2">
            <w:pPr>
              <w:autoSpaceDE w:val="0"/>
              <w:autoSpaceDN w:val="0"/>
              <w:adjustRightInd w:val="0"/>
              <w:jc w:val="both"/>
              <w:rPr>
                <w:rFonts w:ascii="Arial" w:eastAsia="Arial" w:hAnsi="Arial" w:cs="Arial"/>
                <w:szCs w:val="22"/>
                <w:lang w:val="en-US"/>
              </w:rPr>
            </w:pPr>
            <w:r w:rsidRPr="00987C10">
              <w:rPr>
                <w:rFonts w:ascii="Arial" w:eastAsia="Arial" w:hAnsi="Arial" w:cs="Arial"/>
                <w:b/>
                <w:bCs/>
                <w:color w:val="000000" w:themeColor="text1"/>
                <w:szCs w:val="22"/>
              </w:rPr>
              <w:t>Monitored by</w:t>
            </w:r>
          </w:p>
        </w:tc>
        <w:tc>
          <w:tcPr>
            <w:tcW w:w="2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2F927C" w14:textId="0426FCD1" w:rsidR="00C02C83" w:rsidRPr="00987C10" w:rsidRDefault="00987C10" w:rsidP="00987C10">
            <w:pPr>
              <w:autoSpaceDE w:val="0"/>
              <w:autoSpaceDN w:val="0"/>
              <w:adjustRightInd w:val="0"/>
              <w:jc w:val="center"/>
              <w:rPr>
                <w:rFonts w:ascii="Arial" w:eastAsia="Arial" w:hAnsi="Arial" w:cs="Arial"/>
                <w:bCs/>
                <w:lang w:val="en-US"/>
              </w:rPr>
            </w:pPr>
            <w:r w:rsidRPr="00987C10">
              <w:rPr>
                <w:rFonts w:ascii="Arial" w:eastAsia="Arial" w:hAnsi="Arial" w:cs="Arial"/>
                <w:bCs/>
                <w:lang w:val="en-US"/>
              </w:rPr>
              <w:t>ML</w:t>
            </w:r>
          </w:p>
        </w:tc>
      </w:tr>
    </w:tbl>
    <w:p w14:paraId="344BC51A" w14:textId="77777777" w:rsidR="00C02C83" w:rsidRPr="00987C10" w:rsidRDefault="00C02C83" w:rsidP="2B344DB2">
      <w:pPr>
        <w:pStyle w:val="Title"/>
        <w:jc w:val="left"/>
        <w:rPr>
          <w:rFonts w:ascii="Arial" w:eastAsia="Arial" w:hAnsi="Arial" w:cs="Arial"/>
          <w:szCs w:val="24"/>
          <w:u w:val="none"/>
        </w:rPr>
      </w:pPr>
    </w:p>
    <w:p w14:paraId="59D54292" w14:textId="77777777" w:rsidR="00C02C83" w:rsidRDefault="00C02C83" w:rsidP="2B344DB2">
      <w:pPr>
        <w:pStyle w:val="Title"/>
        <w:jc w:val="left"/>
        <w:rPr>
          <w:rFonts w:ascii="Arial" w:eastAsia="Arial" w:hAnsi="Arial" w:cs="Arial"/>
          <w:sz w:val="24"/>
          <w:szCs w:val="24"/>
          <w:u w:val="none"/>
        </w:rPr>
      </w:pPr>
    </w:p>
    <w:p w14:paraId="6567C9DB" w14:textId="77777777" w:rsidR="00C02C83" w:rsidRDefault="00C02C83" w:rsidP="2B344DB2">
      <w:pPr>
        <w:pStyle w:val="Title"/>
        <w:jc w:val="left"/>
        <w:rPr>
          <w:rFonts w:ascii="Arial" w:eastAsia="Arial" w:hAnsi="Arial" w:cs="Arial"/>
          <w:sz w:val="24"/>
          <w:szCs w:val="24"/>
          <w:u w:val="none"/>
        </w:rPr>
      </w:pPr>
    </w:p>
    <w:p w14:paraId="59B7C933" w14:textId="77777777" w:rsidR="00C02C83" w:rsidRDefault="00C02C83" w:rsidP="2B344DB2">
      <w:pPr>
        <w:pStyle w:val="Title"/>
        <w:jc w:val="left"/>
        <w:rPr>
          <w:rFonts w:ascii="Arial" w:eastAsia="Arial" w:hAnsi="Arial" w:cs="Arial"/>
          <w:sz w:val="24"/>
          <w:szCs w:val="24"/>
          <w:u w:val="none"/>
        </w:rPr>
      </w:pPr>
    </w:p>
    <w:p w14:paraId="7AAE7FEB" w14:textId="77777777" w:rsidR="00C02C83" w:rsidRDefault="00C02C83" w:rsidP="2B344DB2">
      <w:pPr>
        <w:pStyle w:val="Title"/>
        <w:jc w:val="left"/>
        <w:rPr>
          <w:rFonts w:ascii="Arial" w:eastAsia="Arial" w:hAnsi="Arial" w:cs="Arial"/>
          <w:sz w:val="24"/>
          <w:szCs w:val="24"/>
          <w:u w:val="none"/>
        </w:rPr>
      </w:pPr>
    </w:p>
    <w:p w14:paraId="136E44C6" w14:textId="77777777" w:rsidR="00C02C83" w:rsidRDefault="00C02C83" w:rsidP="2B344DB2">
      <w:pPr>
        <w:pStyle w:val="Title"/>
        <w:jc w:val="left"/>
        <w:rPr>
          <w:rFonts w:ascii="Arial" w:eastAsia="Arial" w:hAnsi="Arial" w:cs="Arial"/>
          <w:sz w:val="24"/>
          <w:szCs w:val="24"/>
          <w:u w:val="none"/>
        </w:rPr>
      </w:pPr>
    </w:p>
    <w:p w14:paraId="085110B6" w14:textId="77777777" w:rsidR="00C02C83" w:rsidRDefault="00C02C83" w:rsidP="2B344DB2">
      <w:pPr>
        <w:pStyle w:val="Title"/>
        <w:jc w:val="left"/>
        <w:rPr>
          <w:rFonts w:ascii="Arial" w:eastAsia="Arial" w:hAnsi="Arial" w:cs="Arial"/>
          <w:sz w:val="24"/>
          <w:szCs w:val="24"/>
          <w:u w:val="none"/>
        </w:rPr>
      </w:pPr>
      <w:bookmarkStart w:id="0" w:name="_GoBack"/>
      <w:bookmarkEnd w:id="0"/>
    </w:p>
    <w:sectPr w:rsidR="00C02C83" w:rsidSect="00C02C83">
      <w:pgSz w:w="12240" w:h="15840"/>
      <w:pgMar w:top="851" w:right="1797" w:bottom="1440" w:left="179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B45BF"/>
    <w:multiLevelType w:val="hybridMultilevel"/>
    <w:tmpl w:val="93440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14F0A"/>
    <w:multiLevelType w:val="hybridMultilevel"/>
    <w:tmpl w:val="D8D048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FB6D04"/>
    <w:multiLevelType w:val="hybridMultilevel"/>
    <w:tmpl w:val="EECA52BA"/>
    <w:lvl w:ilvl="0" w:tplc="F8126CAA">
      <w:start w:val="1"/>
      <w:numFmt w:val="bullet"/>
      <w:lvlText w:val=""/>
      <w:lvlJc w:val="left"/>
      <w:pPr>
        <w:tabs>
          <w:tab w:val="num" w:pos="720"/>
        </w:tabs>
        <w:ind w:left="720" w:hanging="360"/>
      </w:pPr>
      <w:rPr>
        <w:rFonts w:ascii="Wingdings" w:hAnsi="Wingdings" w:hint="default"/>
      </w:rPr>
    </w:lvl>
    <w:lvl w:ilvl="1" w:tplc="42762814" w:tentative="1">
      <w:start w:val="1"/>
      <w:numFmt w:val="bullet"/>
      <w:lvlText w:val="o"/>
      <w:lvlJc w:val="left"/>
      <w:pPr>
        <w:tabs>
          <w:tab w:val="num" w:pos="1440"/>
        </w:tabs>
        <w:ind w:left="1440" w:hanging="360"/>
      </w:pPr>
      <w:rPr>
        <w:rFonts w:ascii="Courier New" w:hAnsi="Courier New" w:hint="default"/>
      </w:rPr>
    </w:lvl>
    <w:lvl w:ilvl="2" w:tplc="FB82518A" w:tentative="1">
      <w:start w:val="1"/>
      <w:numFmt w:val="bullet"/>
      <w:lvlText w:val=""/>
      <w:lvlJc w:val="left"/>
      <w:pPr>
        <w:tabs>
          <w:tab w:val="num" w:pos="2160"/>
        </w:tabs>
        <w:ind w:left="2160" w:hanging="360"/>
      </w:pPr>
      <w:rPr>
        <w:rFonts w:ascii="Wingdings" w:hAnsi="Wingdings" w:hint="default"/>
      </w:rPr>
    </w:lvl>
    <w:lvl w:ilvl="3" w:tplc="8AB8280E" w:tentative="1">
      <w:start w:val="1"/>
      <w:numFmt w:val="bullet"/>
      <w:lvlText w:val=""/>
      <w:lvlJc w:val="left"/>
      <w:pPr>
        <w:tabs>
          <w:tab w:val="num" w:pos="2880"/>
        </w:tabs>
        <w:ind w:left="2880" w:hanging="360"/>
      </w:pPr>
      <w:rPr>
        <w:rFonts w:ascii="Symbol" w:hAnsi="Symbol" w:hint="default"/>
      </w:rPr>
    </w:lvl>
    <w:lvl w:ilvl="4" w:tplc="F326BEA0" w:tentative="1">
      <w:start w:val="1"/>
      <w:numFmt w:val="bullet"/>
      <w:lvlText w:val="o"/>
      <w:lvlJc w:val="left"/>
      <w:pPr>
        <w:tabs>
          <w:tab w:val="num" w:pos="3600"/>
        </w:tabs>
        <w:ind w:left="3600" w:hanging="360"/>
      </w:pPr>
      <w:rPr>
        <w:rFonts w:ascii="Courier New" w:hAnsi="Courier New" w:hint="default"/>
      </w:rPr>
    </w:lvl>
    <w:lvl w:ilvl="5" w:tplc="73064022" w:tentative="1">
      <w:start w:val="1"/>
      <w:numFmt w:val="bullet"/>
      <w:lvlText w:val=""/>
      <w:lvlJc w:val="left"/>
      <w:pPr>
        <w:tabs>
          <w:tab w:val="num" w:pos="4320"/>
        </w:tabs>
        <w:ind w:left="4320" w:hanging="360"/>
      </w:pPr>
      <w:rPr>
        <w:rFonts w:ascii="Wingdings" w:hAnsi="Wingdings" w:hint="default"/>
      </w:rPr>
    </w:lvl>
    <w:lvl w:ilvl="6" w:tplc="A7A8451A" w:tentative="1">
      <w:start w:val="1"/>
      <w:numFmt w:val="bullet"/>
      <w:lvlText w:val=""/>
      <w:lvlJc w:val="left"/>
      <w:pPr>
        <w:tabs>
          <w:tab w:val="num" w:pos="5040"/>
        </w:tabs>
        <w:ind w:left="5040" w:hanging="360"/>
      </w:pPr>
      <w:rPr>
        <w:rFonts w:ascii="Symbol" w:hAnsi="Symbol" w:hint="default"/>
      </w:rPr>
    </w:lvl>
    <w:lvl w:ilvl="7" w:tplc="57EC4E36" w:tentative="1">
      <w:start w:val="1"/>
      <w:numFmt w:val="bullet"/>
      <w:lvlText w:val="o"/>
      <w:lvlJc w:val="left"/>
      <w:pPr>
        <w:tabs>
          <w:tab w:val="num" w:pos="5760"/>
        </w:tabs>
        <w:ind w:left="5760" w:hanging="360"/>
      </w:pPr>
      <w:rPr>
        <w:rFonts w:ascii="Courier New" w:hAnsi="Courier New" w:hint="default"/>
      </w:rPr>
    </w:lvl>
    <w:lvl w:ilvl="8" w:tplc="FE50F41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EB5AFB"/>
    <w:multiLevelType w:val="hybridMultilevel"/>
    <w:tmpl w:val="57E42F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465543"/>
    <w:multiLevelType w:val="hybridMultilevel"/>
    <w:tmpl w:val="63A064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C14FF3"/>
    <w:multiLevelType w:val="hybridMultilevel"/>
    <w:tmpl w:val="A614F8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E478EC"/>
    <w:multiLevelType w:val="hybridMultilevel"/>
    <w:tmpl w:val="A8C28602"/>
    <w:lvl w:ilvl="0" w:tplc="04090005">
      <w:start w:val="1"/>
      <w:numFmt w:val="bullet"/>
      <w:lvlText w:val=""/>
      <w:lvlJc w:val="left"/>
      <w:pPr>
        <w:ind w:left="1065" w:hanging="360"/>
      </w:pPr>
      <w:rPr>
        <w:rFonts w:ascii="Wingdings" w:hAnsi="Wingdings" w:hint="default"/>
      </w:rPr>
    </w:lvl>
    <w:lvl w:ilvl="1" w:tplc="04090003" w:tentative="1">
      <w:start w:val="1"/>
      <w:numFmt w:val="bullet"/>
      <w:lvlText w:val="o"/>
      <w:lvlJc w:val="left"/>
      <w:pPr>
        <w:ind w:left="1785" w:hanging="360"/>
      </w:pPr>
      <w:rPr>
        <w:rFonts w:ascii="Courier New" w:hAnsi="Courier New" w:cs="Symbol"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Symbol"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Symbol" w:hint="default"/>
      </w:rPr>
    </w:lvl>
    <w:lvl w:ilvl="8" w:tplc="04090005" w:tentative="1">
      <w:start w:val="1"/>
      <w:numFmt w:val="bullet"/>
      <w:lvlText w:val=""/>
      <w:lvlJc w:val="left"/>
      <w:pPr>
        <w:ind w:left="6825" w:hanging="360"/>
      </w:pPr>
      <w:rPr>
        <w:rFonts w:ascii="Wingdings" w:hAnsi="Wingdings" w:hint="default"/>
      </w:rPr>
    </w:lvl>
  </w:abstractNum>
  <w:abstractNum w:abstractNumId="7" w15:restartNumberingAfterBreak="0">
    <w:nsid w:val="17716CAB"/>
    <w:multiLevelType w:val="hybridMultilevel"/>
    <w:tmpl w:val="4B4883DA"/>
    <w:lvl w:ilvl="0" w:tplc="59883B7A">
      <w:start w:val="1"/>
      <w:numFmt w:val="bullet"/>
      <w:lvlText w:val=""/>
      <w:lvlJc w:val="left"/>
      <w:pPr>
        <w:tabs>
          <w:tab w:val="num" w:pos="1440"/>
        </w:tabs>
        <w:ind w:left="1440" w:hanging="360"/>
      </w:pPr>
      <w:rPr>
        <w:rFonts w:ascii="Wingdings" w:hAnsi="Wingdings" w:hint="default"/>
      </w:rPr>
    </w:lvl>
    <w:lvl w:ilvl="1" w:tplc="0F904F60" w:tentative="1">
      <w:start w:val="1"/>
      <w:numFmt w:val="bullet"/>
      <w:lvlText w:val="o"/>
      <w:lvlJc w:val="left"/>
      <w:pPr>
        <w:tabs>
          <w:tab w:val="num" w:pos="2160"/>
        </w:tabs>
        <w:ind w:left="2160" w:hanging="360"/>
      </w:pPr>
      <w:rPr>
        <w:rFonts w:ascii="Courier New" w:hAnsi="Courier New" w:hint="default"/>
      </w:rPr>
    </w:lvl>
    <w:lvl w:ilvl="2" w:tplc="977AC112" w:tentative="1">
      <w:start w:val="1"/>
      <w:numFmt w:val="bullet"/>
      <w:lvlText w:val=""/>
      <w:lvlJc w:val="left"/>
      <w:pPr>
        <w:tabs>
          <w:tab w:val="num" w:pos="2880"/>
        </w:tabs>
        <w:ind w:left="2880" w:hanging="360"/>
      </w:pPr>
      <w:rPr>
        <w:rFonts w:ascii="Wingdings" w:hAnsi="Wingdings" w:hint="default"/>
      </w:rPr>
    </w:lvl>
    <w:lvl w:ilvl="3" w:tplc="70141A32" w:tentative="1">
      <w:start w:val="1"/>
      <w:numFmt w:val="bullet"/>
      <w:lvlText w:val=""/>
      <w:lvlJc w:val="left"/>
      <w:pPr>
        <w:tabs>
          <w:tab w:val="num" w:pos="3600"/>
        </w:tabs>
        <w:ind w:left="3600" w:hanging="360"/>
      </w:pPr>
      <w:rPr>
        <w:rFonts w:ascii="Symbol" w:hAnsi="Symbol" w:hint="default"/>
      </w:rPr>
    </w:lvl>
    <w:lvl w:ilvl="4" w:tplc="404ACDF6" w:tentative="1">
      <w:start w:val="1"/>
      <w:numFmt w:val="bullet"/>
      <w:lvlText w:val="o"/>
      <w:lvlJc w:val="left"/>
      <w:pPr>
        <w:tabs>
          <w:tab w:val="num" w:pos="4320"/>
        </w:tabs>
        <w:ind w:left="4320" w:hanging="360"/>
      </w:pPr>
      <w:rPr>
        <w:rFonts w:ascii="Courier New" w:hAnsi="Courier New" w:hint="default"/>
      </w:rPr>
    </w:lvl>
    <w:lvl w:ilvl="5" w:tplc="FE70C6E4" w:tentative="1">
      <w:start w:val="1"/>
      <w:numFmt w:val="bullet"/>
      <w:lvlText w:val=""/>
      <w:lvlJc w:val="left"/>
      <w:pPr>
        <w:tabs>
          <w:tab w:val="num" w:pos="5040"/>
        </w:tabs>
        <w:ind w:left="5040" w:hanging="360"/>
      </w:pPr>
      <w:rPr>
        <w:rFonts w:ascii="Wingdings" w:hAnsi="Wingdings" w:hint="default"/>
      </w:rPr>
    </w:lvl>
    <w:lvl w:ilvl="6" w:tplc="AE2A01D6" w:tentative="1">
      <w:start w:val="1"/>
      <w:numFmt w:val="bullet"/>
      <w:lvlText w:val=""/>
      <w:lvlJc w:val="left"/>
      <w:pPr>
        <w:tabs>
          <w:tab w:val="num" w:pos="5760"/>
        </w:tabs>
        <w:ind w:left="5760" w:hanging="360"/>
      </w:pPr>
      <w:rPr>
        <w:rFonts w:ascii="Symbol" w:hAnsi="Symbol" w:hint="default"/>
      </w:rPr>
    </w:lvl>
    <w:lvl w:ilvl="7" w:tplc="A906DFAA" w:tentative="1">
      <w:start w:val="1"/>
      <w:numFmt w:val="bullet"/>
      <w:lvlText w:val="o"/>
      <w:lvlJc w:val="left"/>
      <w:pPr>
        <w:tabs>
          <w:tab w:val="num" w:pos="6480"/>
        </w:tabs>
        <w:ind w:left="6480" w:hanging="360"/>
      </w:pPr>
      <w:rPr>
        <w:rFonts w:ascii="Courier New" w:hAnsi="Courier New" w:hint="default"/>
      </w:rPr>
    </w:lvl>
    <w:lvl w:ilvl="8" w:tplc="3F6804EC"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1C1162A6"/>
    <w:multiLevelType w:val="hybridMultilevel"/>
    <w:tmpl w:val="8290705A"/>
    <w:lvl w:ilvl="0" w:tplc="0809000B">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Symbol"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Symbol"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Symbol" w:hint="default"/>
      </w:rPr>
    </w:lvl>
    <w:lvl w:ilvl="8" w:tplc="08090005" w:tentative="1">
      <w:start w:val="1"/>
      <w:numFmt w:val="bullet"/>
      <w:lvlText w:val=""/>
      <w:lvlJc w:val="left"/>
      <w:pPr>
        <w:ind w:left="6764" w:hanging="360"/>
      </w:pPr>
      <w:rPr>
        <w:rFonts w:ascii="Wingdings" w:hAnsi="Wingdings" w:hint="default"/>
      </w:rPr>
    </w:lvl>
  </w:abstractNum>
  <w:abstractNum w:abstractNumId="9" w15:restartNumberingAfterBreak="0">
    <w:nsid w:val="1EBF2F6E"/>
    <w:multiLevelType w:val="hybridMultilevel"/>
    <w:tmpl w:val="AB6019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2870BD"/>
    <w:multiLevelType w:val="hybridMultilevel"/>
    <w:tmpl w:val="900ECB26"/>
    <w:lvl w:ilvl="0" w:tplc="91B071A6">
      <w:start w:val="1"/>
      <w:numFmt w:val="bullet"/>
      <w:lvlText w:val=""/>
      <w:lvlJc w:val="left"/>
      <w:pPr>
        <w:tabs>
          <w:tab w:val="num" w:pos="720"/>
        </w:tabs>
        <w:ind w:left="720" w:hanging="360"/>
      </w:pPr>
      <w:rPr>
        <w:rFonts w:ascii="Wingdings" w:hAnsi="Wingdings" w:hint="default"/>
      </w:rPr>
    </w:lvl>
    <w:lvl w:ilvl="1" w:tplc="88244ACE" w:tentative="1">
      <w:start w:val="1"/>
      <w:numFmt w:val="bullet"/>
      <w:lvlText w:val="o"/>
      <w:lvlJc w:val="left"/>
      <w:pPr>
        <w:tabs>
          <w:tab w:val="num" w:pos="1440"/>
        </w:tabs>
        <w:ind w:left="1440" w:hanging="360"/>
      </w:pPr>
      <w:rPr>
        <w:rFonts w:ascii="Courier New" w:hAnsi="Courier New" w:hint="default"/>
      </w:rPr>
    </w:lvl>
    <w:lvl w:ilvl="2" w:tplc="4508A4A8" w:tentative="1">
      <w:start w:val="1"/>
      <w:numFmt w:val="bullet"/>
      <w:lvlText w:val=""/>
      <w:lvlJc w:val="left"/>
      <w:pPr>
        <w:tabs>
          <w:tab w:val="num" w:pos="2160"/>
        </w:tabs>
        <w:ind w:left="2160" w:hanging="360"/>
      </w:pPr>
      <w:rPr>
        <w:rFonts w:ascii="Wingdings" w:hAnsi="Wingdings" w:hint="default"/>
      </w:rPr>
    </w:lvl>
    <w:lvl w:ilvl="3" w:tplc="5F06C136" w:tentative="1">
      <w:start w:val="1"/>
      <w:numFmt w:val="bullet"/>
      <w:lvlText w:val=""/>
      <w:lvlJc w:val="left"/>
      <w:pPr>
        <w:tabs>
          <w:tab w:val="num" w:pos="2880"/>
        </w:tabs>
        <w:ind w:left="2880" w:hanging="360"/>
      </w:pPr>
      <w:rPr>
        <w:rFonts w:ascii="Symbol" w:hAnsi="Symbol" w:hint="default"/>
      </w:rPr>
    </w:lvl>
    <w:lvl w:ilvl="4" w:tplc="BC545DFE" w:tentative="1">
      <w:start w:val="1"/>
      <w:numFmt w:val="bullet"/>
      <w:lvlText w:val="o"/>
      <w:lvlJc w:val="left"/>
      <w:pPr>
        <w:tabs>
          <w:tab w:val="num" w:pos="3600"/>
        </w:tabs>
        <w:ind w:left="3600" w:hanging="360"/>
      </w:pPr>
      <w:rPr>
        <w:rFonts w:ascii="Courier New" w:hAnsi="Courier New" w:hint="default"/>
      </w:rPr>
    </w:lvl>
    <w:lvl w:ilvl="5" w:tplc="39F6FD82" w:tentative="1">
      <w:start w:val="1"/>
      <w:numFmt w:val="bullet"/>
      <w:lvlText w:val=""/>
      <w:lvlJc w:val="left"/>
      <w:pPr>
        <w:tabs>
          <w:tab w:val="num" w:pos="4320"/>
        </w:tabs>
        <w:ind w:left="4320" w:hanging="360"/>
      </w:pPr>
      <w:rPr>
        <w:rFonts w:ascii="Wingdings" w:hAnsi="Wingdings" w:hint="default"/>
      </w:rPr>
    </w:lvl>
    <w:lvl w:ilvl="6" w:tplc="E8827B80" w:tentative="1">
      <w:start w:val="1"/>
      <w:numFmt w:val="bullet"/>
      <w:lvlText w:val=""/>
      <w:lvlJc w:val="left"/>
      <w:pPr>
        <w:tabs>
          <w:tab w:val="num" w:pos="5040"/>
        </w:tabs>
        <w:ind w:left="5040" w:hanging="360"/>
      </w:pPr>
      <w:rPr>
        <w:rFonts w:ascii="Symbol" w:hAnsi="Symbol" w:hint="default"/>
      </w:rPr>
    </w:lvl>
    <w:lvl w:ilvl="7" w:tplc="7EFAB902" w:tentative="1">
      <w:start w:val="1"/>
      <w:numFmt w:val="bullet"/>
      <w:lvlText w:val="o"/>
      <w:lvlJc w:val="left"/>
      <w:pPr>
        <w:tabs>
          <w:tab w:val="num" w:pos="5760"/>
        </w:tabs>
        <w:ind w:left="5760" w:hanging="360"/>
      </w:pPr>
      <w:rPr>
        <w:rFonts w:ascii="Courier New" w:hAnsi="Courier New" w:hint="default"/>
      </w:rPr>
    </w:lvl>
    <w:lvl w:ilvl="8" w:tplc="3ABE187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176D9F"/>
    <w:multiLevelType w:val="hybridMultilevel"/>
    <w:tmpl w:val="E55240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4F054B"/>
    <w:multiLevelType w:val="hybridMultilevel"/>
    <w:tmpl w:val="AED0E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B86D86"/>
    <w:multiLevelType w:val="hybridMultilevel"/>
    <w:tmpl w:val="FE28055C"/>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FB45762"/>
    <w:multiLevelType w:val="hybridMultilevel"/>
    <w:tmpl w:val="E93EA2C6"/>
    <w:lvl w:ilvl="0" w:tplc="08090001">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mic Sans M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mic Sans M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mic Sans M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FE4D97"/>
    <w:multiLevelType w:val="hybridMultilevel"/>
    <w:tmpl w:val="8620E52A"/>
    <w:lvl w:ilvl="0" w:tplc="9CFA9304">
      <w:numFmt w:val="bullet"/>
      <w:lvlText w:val=""/>
      <w:lvlJc w:val="left"/>
      <w:pPr>
        <w:tabs>
          <w:tab w:val="num" w:pos="720"/>
        </w:tabs>
        <w:ind w:left="720" w:hanging="360"/>
      </w:pPr>
      <w:rPr>
        <w:rFonts w:ascii="Symbol" w:eastAsia="Times"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mic Sans M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mic Sans M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mic Sans M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E66E18"/>
    <w:multiLevelType w:val="hybridMultilevel"/>
    <w:tmpl w:val="9EA837B0"/>
    <w:lvl w:ilvl="0" w:tplc="04090001">
      <w:start w:val="1"/>
      <w:numFmt w:val="bullet"/>
      <w:lvlText w:val=""/>
      <w:lvlJc w:val="left"/>
      <w:pPr>
        <w:ind w:left="870" w:hanging="360"/>
      </w:pPr>
      <w:rPr>
        <w:rFonts w:ascii="Symbol" w:hAnsi="Symbol" w:hint="default"/>
      </w:rPr>
    </w:lvl>
    <w:lvl w:ilvl="1" w:tplc="04090003">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7" w15:restartNumberingAfterBreak="0">
    <w:nsid w:val="4292125C"/>
    <w:multiLevelType w:val="hybridMultilevel"/>
    <w:tmpl w:val="F85A45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537B80"/>
    <w:multiLevelType w:val="hybridMultilevel"/>
    <w:tmpl w:val="7C36A1A8"/>
    <w:lvl w:ilvl="0" w:tplc="0809000B">
      <w:start w:val="1"/>
      <w:numFmt w:val="bullet"/>
      <w:lvlText w:val=""/>
      <w:lvlJc w:val="left"/>
      <w:pPr>
        <w:ind w:left="1065" w:hanging="360"/>
      </w:pPr>
      <w:rPr>
        <w:rFonts w:ascii="Wingdings" w:hAnsi="Wingdings" w:hint="default"/>
      </w:rPr>
    </w:lvl>
    <w:lvl w:ilvl="1" w:tplc="08090003" w:tentative="1">
      <w:start w:val="1"/>
      <w:numFmt w:val="bullet"/>
      <w:lvlText w:val="o"/>
      <w:lvlJc w:val="left"/>
      <w:pPr>
        <w:ind w:left="1785" w:hanging="360"/>
      </w:pPr>
      <w:rPr>
        <w:rFonts w:ascii="Courier New" w:hAnsi="Courier New" w:cs="Symbol"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Symbol"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Symbol" w:hint="default"/>
      </w:rPr>
    </w:lvl>
    <w:lvl w:ilvl="8" w:tplc="08090005" w:tentative="1">
      <w:start w:val="1"/>
      <w:numFmt w:val="bullet"/>
      <w:lvlText w:val=""/>
      <w:lvlJc w:val="left"/>
      <w:pPr>
        <w:ind w:left="6825" w:hanging="360"/>
      </w:pPr>
      <w:rPr>
        <w:rFonts w:ascii="Wingdings" w:hAnsi="Wingdings" w:hint="default"/>
      </w:rPr>
    </w:lvl>
  </w:abstractNum>
  <w:abstractNum w:abstractNumId="19" w15:restartNumberingAfterBreak="0">
    <w:nsid w:val="5BB8648B"/>
    <w:multiLevelType w:val="hybridMultilevel"/>
    <w:tmpl w:val="FB7A3E96"/>
    <w:lvl w:ilvl="0" w:tplc="CB368434">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D05C41"/>
    <w:multiLevelType w:val="hybridMultilevel"/>
    <w:tmpl w:val="5D224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900EA0"/>
    <w:multiLevelType w:val="hybridMultilevel"/>
    <w:tmpl w:val="13C0F3CC"/>
    <w:lvl w:ilvl="0" w:tplc="08090001">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mic Sans M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mic Sans M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mic Sans M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6841A4A"/>
    <w:multiLevelType w:val="hybridMultilevel"/>
    <w:tmpl w:val="7640D3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5868BA"/>
    <w:multiLevelType w:val="hybridMultilevel"/>
    <w:tmpl w:val="00A047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A723E8"/>
    <w:multiLevelType w:val="hybridMultilevel"/>
    <w:tmpl w:val="5660265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D26EF2"/>
    <w:multiLevelType w:val="hybridMultilevel"/>
    <w:tmpl w:val="F4BA21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A609A4"/>
    <w:multiLevelType w:val="hybridMultilevel"/>
    <w:tmpl w:val="17E61BB8"/>
    <w:lvl w:ilvl="0" w:tplc="74764D32">
      <w:start w:val="1"/>
      <w:numFmt w:val="bullet"/>
      <w:lvlText w:val=""/>
      <w:lvlJc w:val="left"/>
      <w:pPr>
        <w:tabs>
          <w:tab w:val="num" w:pos="1080"/>
        </w:tabs>
        <w:ind w:left="1080" w:hanging="360"/>
      </w:pPr>
      <w:rPr>
        <w:rFonts w:ascii="Wingdings" w:hAnsi="Wingdings" w:hint="default"/>
      </w:rPr>
    </w:lvl>
    <w:lvl w:ilvl="1" w:tplc="D4D8F6F4">
      <w:start w:val="1"/>
      <w:numFmt w:val="bullet"/>
      <w:lvlText w:val=""/>
      <w:lvlJc w:val="left"/>
      <w:pPr>
        <w:tabs>
          <w:tab w:val="num" w:pos="1800"/>
        </w:tabs>
        <w:ind w:left="1800" w:hanging="360"/>
      </w:pPr>
      <w:rPr>
        <w:rFonts w:ascii="Wingdings" w:hAnsi="Wingdings" w:hint="default"/>
      </w:rPr>
    </w:lvl>
    <w:lvl w:ilvl="2" w:tplc="8C1A3D9C" w:tentative="1">
      <w:start w:val="1"/>
      <w:numFmt w:val="bullet"/>
      <w:lvlText w:val=""/>
      <w:lvlJc w:val="left"/>
      <w:pPr>
        <w:tabs>
          <w:tab w:val="num" w:pos="2520"/>
        </w:tabs>
        <w:ind w:left="2520" w:hanging="360"/>
      </w:pPr>
      <w:rPr>
        <w:rFonts w:ascii="Wingdings" w:hAnsi="Wingdings" w:hint="default"/>
      </w:rPr>
    </w:lvl>
    <w:lvl w:ilvl="3" w:tplc="EF402BE2" w:tentative="1">
      <w:start w:val="1"/>
      <w:numFmt w:val="bullet"/>
      <w:lvlText w:val=""/>
      <w:lvlJc w:val="left"/>
      <w:pPr>
        <w:tabs>
          <w:tab w:val="num" w:pos="3240"/>
        </w:tabs>
        <w:ind w:left="3240" w:hanging="360"/>
      </w:pPr>
      <w:rPr>
        <w:rFonts w:ascii="Symbol" w:hAnsi="Symbol" w:hint="default"/>
      </w:rPr>
    </w:lvl>
    <w:lvl w:ilvl="4" w:tplc="C47ECE1E" w:tentative="1">
      <w:start w:val="1"/>
      <w:numFmt w:val="bullet"/>
      <w:lvlText w:val="o"/>
      <w:lvlJc w:val="left"/>
      <w:pPr>
        <w:tabs>
          <w:tab w:val="num" w:pos="3960"/>
        </w:tabs>
        <w:ind w:left="3960" w:hanging="360"/>
      </w:pPr>
      <w:rPr>
        <w:rFonts w:ascii="Courier New" w:hAnsi="Courier New" w:hint="default"/>
      </w:rPr>
    </w:lvl>
    <w:lvl w:ilvl="5" w:tplc="EF227B02" w:tentative="1">
      <w:start w:val="1"/>
      <w:numFmt w:val="bullet"/>
      <w:lvlText w:val=""/>
      <w:lvlJc w:val="left"/>
      <w:pPr>
        <w:tabs>
          <w:tab w:val="num" w:pos="4680"/>
        </w:tabs>
        <w:ind w:left="4680" w:hanging="360"/>
      </w:pPr>
      <w:rPr>
        <w:rFonts w:ascii="Wingdings" w:hAnsi="Wingdings" w:hint="default"/>
      </w:rPr>
    </w:lvl>
    <w:lvl w:ilvl="6" w:tplc="596E67F8" w:tentative="1">
      <w:start w:val="1"/>
      <w:numFmt w:val="bullet"/>
      <w:lvlText w:val=""/>
      <w:lvlJc w:val="left"/>
      <w:pPr>
        <w:tabs>
          <w:tab w:val="num" w:pos="5400"/>
        </w:tabs>
        <w:ind w:left="5400" w:hanging="360"/>
      </w:pPr>
      <w:rPr>
        <w:rFonts w:ascii="Symbol" w:hAnsi="Symbol" w:hint="default"/>
      </w:rPr>
    </w:lvl>
    <w:lvl w:ilvl="7" w:tplc="0D5E5238" w:tentative="1">
      <w:start w:val="1"/>
      <w:numFmt w:val="bullet"/>
      <w:lvlText w:val="o"/>
      <w:lvlJc w:val="left"/>
      <w:pPr>
        <w:tabs>
          <w:tab w:val="num" w:pos="6120"/>
        </w:tabs>
        <w:ind w:left="6120" w:hanging="360"/>
      </w:pPr>
      <w:rPr>
        <w:rFonts w:ascii="Courier New" w:hAnsi="Courier New" w:hint="default"/>
      </w:rPr>
    </w:lvl>
    <w:lvl w:ilvl="8" w:tplc="AD66BF04"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733579AC"/>
    <w:multiLevelType w:val="hybridMultilevel"/>
    <w:tmpl w:val="3A5E81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26"/>
  </w:num>
  <w:num w:numId="4">
    <w:abstractNumId w:val="2"/>
  </w:num>
  <w:num w:numId="5">
    <w:abstractNumId w:val="15"/>
  </w:num>
  <w:num w:numId="6">
    <w:abstractNumId w:val="21"/>
  </w:num>
  <w:num w:numId="7">
    <w:abstractNumId w:val="14"/>
  </w:num>
  <w:num w:numId="8">
    <w:abstractNumId w:val="6"/>
  </w:num>
  <w:num w:numId="9">
    <w:abstractNumId w:val="17"/>
  </w:num>
  <w:num w:numId="10">
    <w:abstractNumId w:val="1"/>
  </w:num>
  <w:num w:numId="11">
    <w:abstractNumId w:val="25"/>
  </w:num>
  <w:num w:numId="12">
    <w:abstractNumId w:val="11"/>
  </w:num>
  <w:num w:numId="13">
    <w:abstractNumId w:val="9"/>
  </w:num>
  <w:num w:numId="14">
    <w:abstractNumId w:val="4"/>
  </w:num>
  <w:num w:numId="15">
    <w:abstractNumId w:val="22"/>
  </w:num>
  <w:num w:numId="16">
    <w:abstractNumId w:val="3"/>
  </w:num>
  <w:num w:numId="17">
    <w:abstractNumId w:val="23"/>
  </w:num>
  <w:num w:numId="18">
    <w:abstractNumId w:val="19"/>
  </w:num>
  <w:num w:numId="19">
    <w:abstractNumId w:val="5"/>
  </w:num>
  <w:num w:numId="20">
    <w:abstractNumId w:val="24"/>
  </w:num>
  <w:num w:numId="21">
    <w:abstractNumId w:val="8"/>
  </w:num>
  <w:num w:numId="22">
    <w:abstractNumId w:val="27"/>
  </w:num>
  <w:num w:numId="23">
    <w:abstractNumId w:val="18"/>
  </w:num>
  <w:num w:numId="24">
    <w:abstractNumId w:val="13"/>
  </w:num>
  <w:num w:numId="25">
    <w:abstractNumId w:val="12"/>
  </w:num>
  <w:num w:numId="26">
    <w:abstractNumId w:val="16"/>
  </w:num>
  <w:num w:numId="27">
    <w:abstractNumId w:val="0"/>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751"/>
    <w:rsid w:val="00083B8D"/>
    <w:rsid w:val="000C0DC1"/>
    <w:rsid w:val="000D6C7B"/>
    <w:rsid w:val="001A0E45"/>
    <w:rsid w:val="001B5751"/>
    <w:rsid w:val="001E2858"/>
    <w:rsid w:val="00254A6E"/>
    <w:rsid w:val="002B4EFE"/>
    <w:rsid w:val="003A6BBF"/>
    <w:rsid w:val="004F76D2"/>
    <w:rsid w:val="0064580B"/>
    <w:rsid w:val="00670722"/>
    <w:rsid w:val="006A4079"/>
    <w:rsid w:val="00987C10"/>
    <w:rsid w:val="00A11430"/>
    <w:rsid w:val="00AE5F71"/>
    <w:rsid w:val="00AF7FE0"/>
    <w:rsid w:val="00B07237"/>
    <w:rsid w:val="00BE7488"/>
    <w:rsid w:val="00C02C83"/>
    <w:rsid w:val="00C74AA8"/>
    <w:rsid w:val="00CD2637"/>
    <w:rsid w:val="00E267A8"/>
    <w:rsid w:val="00E477E5"/>
    <w:rsid w:val="00F42135"/>
    <w:rsid w:val="088FA1EE"/>
    <w:rsid w:val="09E7450B"/>
    <w:rsid w:val="0A939BFC"/>
    <w:rsid w:val="1858962B"/>
    <w:rsid w:val="1B92AF85"/>
    <w:rsid w:val="243279C2"/>
    <w:rsid w:val="2B344DB2"/>
    <w:rsid w:val="2EBC7F28"/>
    <w:rsid w:val="400AAE8F"/>
    <w:rsid w:val="458E1AA6"/>
    <w:rsid w:val="492CF46F"/>
    <w:rsid w:val="49B38A0E"/>
    <w:rsid w:val="570B6611"/>
    <w:rsid w:val="635D5C0E"/>
    <w:rsid w:val="693FA4A6"/>
    <w:rsid w:val="79F22751"/>
    <w:rsid w:val="7BF00D61"/>
    <w:rsid w:val="7BF224B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B5B551"/>
  <w15:docId w15:val="{3B0DA388-6145-F943-9327-FE519459B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New Roman"/>
        <w:lang w:val="en-GB"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DC1"/>
    <w:rPr>
      <w:sz w:val="24"/>
      <w:lang w:eastAsia="en-GB"/>
    </w:rPr>
  </w:style>
  <w:style w:type="paragraph" w:styleId="Heading1">
    <w:name w:val="heading 1"/>
    <w:basedOn w:val="Normal"/>
    <w:next w:val="Normal"/>
    <w:qFormat/>
    <w:rsid w:val="000C0DC1"/>
    <w:pPr>
      <w:keepNext/>
      <w:jc w:val="center"/>
      <w:outlineLvl w:val="0"/>
    </w:pPr>
    <w:rPr>
      <w:rFonts w:ascii="Comic Sans MS" w:hAnsi="Comic Sans MS"/>
      <w:u w:val="single"/>
    </w:rPr>
  </w:style>
  <w:style w:type="paragraph" w:styleId="Heading2">
    <w:name w:val="heading 2"/>
    <w:basedOn w:val="Normal"/>
    <w:next w:val="Normal"/>
    <w:qFormat/>
    <w:rsid w:val="000C0DC1"/>
    <w:pPr>
      <w:keepNext/>
      <w:ind w:left="1080"/>
      <w:jc w:val="center"/>
      <w:outlineLvl w:val="1"/>
    </w:pPr>
    <w:rPr>
      <w:rFonts w:ascii="Comic Sans MS" w:hAnsi="Comic Sans M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C0DC1"/>
    <w:pPr>
      <w:jc w:val="center"/>
    </w:pPr>
    <w:rPr>
      <w:rFonts w:ascii="Comic Sans MS" w:hAnsi="Comic Sans MS"/>
      <w:sz w:val="28"/>
      <w:u w:val="single"/>
    </w:rPr>
  </w:style>
  <w:style w:type="paragraph" w:styleId="BalloonText">
    <w:name w:val="Balloon Text"/>
    <w:basedOn w:val="Normal"/>
    <w:semiHidden/>
    <w:rsid w:val="006553F1"/>
    <w:rPr>
      <w:rFonts w:ascii="Tahoma" w:hAnsi="Tahoma" w:cs="Tahoma"/>
      <w:sz w:val="16"/>
      <w:szCs w:val="16"/>
    </w:rPr>
  </w:style>
  <w:style w:type="paragraph" w:styleId="DocumentMap">
    <w:name w:val="Document Map"/>
    <w:basedOn w:val="Normal"/>
    <w:link w:val="DocumentMapChar"/>
    <w:rsid w:val="005772FA"/>
    <w:rPr>
      <w:rFonts w:ascii="Lucida Grande" w:hAnsi="Lucida Grande"/>
      <w:szCs w:val="24"/>
    </w:rPr>
  </w:style>
  <w:style w:type="character" w:customStyle="1" w:styleId="DocumentMapChar">
    <w:name w:val="Document Map Char"/>
    <w:basedOn w:val="DefaultParagraphFont"/>
    <w:link w:val="DocumentMap"/>
    <w:rsid w:val="005772FA"/>
    <w:rPr>
      <w:rFonts w:ascii="Lucida Grande" w:hAnsi="Lucida Grande"/>
      <w:sz w:val="24"/>
      <w:szCs w:val="24"/>
      <w:lang w:eastAsia="en-GB"/>
    </w:rPr>
  </w:style>
  <w:style w:type="paragraph" w:styleId="ListParagraph">
    <w:name w:val="List Paragraph"/>
    <w:basedOn w:val="Normal"/>
    <w:uiPriority w:val="34"/>
    <w:qFormat/>
    <w:rsid w:val="0064580B"/>
    <w:pPr>
      <w:ind w:left="720"/>
    </w:pPr>
    <w:rPr>
      <w:rFonts w:ascii="Times New Roman" w:eastAsia="Times New Roman" w:hAnsi="Times New Roman"/>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9214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5F9BCDE7CDC3418D569626B057A249" ma:contentTypeVersion="14" ma:contentTypeDescription="Create a new document." ma:contentTypeScope="" ma:versionID="43a8d07fb01f88499e5a433d1d39c2c9">
  <xsd:schema xmlns:xsd="http://www.w3.org/2001/XMLSchema" xmlns:xs="http://www.w3.org/2001/XMLSchema" xmlns:p="http://schemas.microsoft.com/office/2006/metadata/properties" xmlns:ns2="3ddfe7b2-7523-4292-bc7f-d254ccff1835" xmlns:ns3="c4311033-116c-407a-a09c-3fb302e7c82b" targetNamespace="http://schemas.microsoft.com/office/2006/metadata/properties" ma:root="true" ma:fieldsID="557aa60c06521e6c5347012da4ec2e73" ns2:_="" ns3:_="">
    <xsd:import namespace="3ddfe7b2-7523-4292-bc7f-d254ccff1835"/>
    <xsd:import namespace="c4311033-116c-407a-a09c-3fb302e7c82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dfe7b2-7523-4292-bc7f-d254ccff183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311033-116c-407a-a09c-3fb302e7c82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4D715F-68CB-4401-AE12-EF868F5E14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dfe7b2-7523-4292-bc7f-d254ccff1835"/>
    <ds:schemaRef ds:uri="c4311033-116c-407a-a09c-3fb302e7c8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09444A-C476-4B05-A385-DCA8CB5908A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9BD5323-B268-452B-BC03-1C58988F1B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663</Words>
  <Characters>3783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Queensferry Primay School</vt:lpstr>
    </vt:vector>
  </TitlesOfParts>
  <Company>CEC</Company>
  <LinksUpToDate>false</LinksUpToDate>
  <CharactersWithSpaces>4438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Queensferry Primay School</dc:title>
  <dc:subject/>
  <dc:creator>Any User</dc:creator>
  <cp:keywords/>
  <cp:lastModifiedBy>Andrea</cp:lastModifiedBy>
  <cp:revision>3</cp:revision>
  <cp:lastPrinted>2019-05-28T15:32:00Z</cp:lastPrinted>
  <dcterms:created xsi:type="dcterms:W3CDTF">2022-02-07T15:47:00Z</dcterms:created>
  <dcterms:modified xsi:type="dcterms:W3CDTF">2022-02-08T10:23:00Z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0x010100005F9BCDE7CDC3418D569626B057A249</vt:lpwstr>
  </property>
</Properties>
</file>